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3355F5" w14:textId="77777777" w:rsidR="00394029" w:rsidRPr="002B2610" w:rsidRDefault="00DF1506" w:rsidP="00DF1506">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 xml:space="preserve">English Curriculum Statement </w:t>
      </w:r>
    </w:p>
    <w:tbl>
      <w:tblPr>
        <w:tblStyle w:val="TableGrid"/>
        <w:tblW w:w="0" w:type="auto"/>
        <w:tblLook w:val="04A0" w:firstRow="1" w:lastRow="0" w:firstColumn="1" w:lastColumn="0" w:noHBand="0" w:noVBand="1"/>
      </w:tblPr>
      <w:tblGrid>
        <w:gridCol w:w="988"/>
        <w:gridCol w:w="3402"/>
        <w:gridCol w:w="3827"/>
        <w:gridCol w:w="3402"/>
        <w:gridCol w:w="3544"/>
      </w:tblGrid>
      <w:tr w:rsidR="00DF1506" w:rsidRPr="002B2610" w14:paraId="20594DF5" w14:textId="77777777" w:rsidTr="0672B594">
        <w:trPr>
          <w:cantSplit/>
          <w:trHeight w:val="1134"/>
        </w:trPr>
        <w:tc>
          <w:tcPr>
            <w:tcW w:w="988" w:type="dxa"/>
            <w:textDirection w:val="btLr"/>
          </w:tcPr>
          <w:p w14:paraId="57EE899C" w14:textId="77777777" w:rsidR="00DF1506" w:rsidRPr="002B2610" w:rsidRDefault="00DF1506" w:rsidP="00F55305">
            <w:pPr>
              <w:ind w:left="113" w:right="113"/>
              <w:jc w:val="center"/>
              <w:rPr>
                <w:rFonts w:ascii="Grammarsaurus" w:hAnsi="Grammarsaurus" w:cstheme="majorHAnsi"/>
                <w:sz w:val="24"/>
                <w:szCs w:val="24"/>
                <w:lang w:val="en-US"/>
              </w:rPr>
            </w:pPr>
            <w:r w:rsidRPr="002B2610">
              <w:rPr>
                <w:rFonts w:ascii="Grammarsaurus" w:hAnsi="Grammarsaurus" w:cstheme="majorHAnsi"/>
                <w:sz w:val="24"/>
                <w:szCs w:val="24"/>
                <w:lang w:val="en-US"/>
              </w:rPr>
              <w:t xml:space="preserve">Intent </w:t>
            </w:r>
          </w:p>
        </w:tc>
        <w:tc>
          <w:tcPr>
            <w:tcW w:w="14175" w:type="dxa"/>
            <w:gridSpan w:val="4"/>
          </w:tcPr>
          <w:p w14:paraId="672A6659" w14:textId="30C1E878" w:rsidR="00DF1506" w:rsidRPr="002B2610" w:rsidRDefault="00DF1506" w:rsidP="0672B594">
            <w:pPr>
              <w:pStyle w:val="NormalWeb"/>
              <w:shd w:val="clear" w:color="auto" w:fill="FFFFFF" w:themeFill="background1"/>
              <w:rPr>
                <w:rFonts w:ascii="Grammarsaurus" w:hAnsi="Grammarsaurus" w:cstheme="majorHAnsi"/>
                <w:color w:val="000000" w:themeColor="text1"/>
                <w:lang w:eastAsia="en-GB"/>
              </w:rPr>
            </w:pPr>
            <w:r w:rsidRPr="002B2610">
              <w:rPr>
                <w:rFonts w:ascii="Grammarsaurus" w:hAnsi="Grammarsaurus" w:cstheme="majorHAnsi"/>
                <w:color w:val="000000"/>
                <w:lang w:eastAsia="en-GB"/>
                <w14:cntxtAlts/>
              </w:rPr>
              <w:t xml:space="preserve">At Mill Hill, English is at the heart of our curriculum; it is the foundation on which every subject is built. </w:t>
            </w:r>
            <w:r w:rsidRPr="002B2610">
              <w:rPr>
                <w:rFonts w:ascii="Grammarsaurus" w:hAnsi="Grammarsaurus" w:cstheme="majorHAnsi"/>
                <w14:cntxtAlts/>
              </w:rPr>
              <w:t xml:space="preserve">We value reading </w:t>
            </w:r>
            <w:r w:rsidR="47EF1A91" w:rsidRPr="002B2610">
              <w:rPr>
                <w:rFonts w:ascii="Grammarsaurus" w:hAnsi="Grammarsaurus" w:cstheme="majorHAnsi"/>
                <w14:cntxtAlts/>
              </w:rPr>
              <w:t xml:space="preserve">and writing </w:t>
            </w:r>
            <w:r w:rsidR="003B51A5" w:rsidRPr="002B2610">
              <w:rPr>
                <w:rFonts w:ascii="Grammarsaurus" w:hAnsi="Grammarsaurus" w:cstheme="majorHAnsi"/>
                <w14:cntxtAlts/>
              </w:rPr>
              <w:t xml:space="preserve">as </w:t>
            </w:r>
            <w:r w:rsidRPr="002B2610">
              <w:rPr>
                <w:rFonts w:ascii="Grammarsaurus" w:hAnsi="Grammarsaurus" w:cstheme="majorHAnsi"/>
                <w14:cntxtAlts/>
              </w:rPr>
              <w:t>key life skill</w:t>
            </w:r>
            <w:r w:rsidR="59B96CF7" w:rsidRPr="002B2610">
              <w:rPr>
                <w:rFonts w:ascii="Grammarsaurus" w:hAnsi="Grammarsaurus" w:cstheme="majorHAnsi"/>
                <w14:cntxtAlts/>
              </w:rPr>
              <w:t>s</w:t>
            </w:r>
            <w:r w:rsidRPr="002B2610">
              <w:rPr>
                <w:rFonts w:ascii="Grammarsaurus" w:hAnsi="Grammarsaurus" w:cstheme="majorHAnsi"/>
                <w14:cntxtAlts/>
              </w:rPr>
              <w:t>, and are dedicated to enabling our pupils to become lifelong readers</w:t>
            </w:r>
            <w:r w:rsidR="527AA44D" w:rsidRPr="002B2610">
              <w:rPr>
                <w:rFonts w:ascii="Grammarsaurus" w:hAnsi="Grammarsaurus" w:cstheme="majorHAnsi"/>
                <w14:cntxtAlts/>
              </w:rPr>
              <w:t xml:space="preserve"> and writers</w:t>
            </w:r>
            <w:r w:rsidR="00557D03" w:rsidRPr="002B2610">
              <w:rPr>
                <w:rFonts w:ascii="Grammarsaurus" w:hAnsi="Grammarsaurus" w:cstheme="majorHAnsi"/>
                <w14:cntxtAlts/>
              </w:rPr>
              <w:t>, ensuring children read fluently and widely when they leave</w:t>
            </w:r>
            <w:r w:rsidRPr="002B2610">
              <w:rPr>
                <w:rFonts w:ascii="Grammarsaurus" w:hAnsi="Grammarsaurus" w:cstheme="majorHAnsi"/>
                <w14:cntxtAlts/>
              </w:rPr>
              <w:t xml:space="preserve">. </w:t>
            </w:r>
            <w:r w:rsidRPr="002B2610">
              <w:rPr>
                <w:rFonts w:ascii="Grammarsaurus" w:hAnsi="Grammarsaurus" w:cstheme="majorHAnsi"/>
                <w:color w:val="000000"/>
                <w:lang w:eastAsia="en-GB"/>
                <w14:cntxtAlts/>
              </w:rPr>
              <w:t>The reading</w:t>
            </w:r>
            <w:r w:rsidR="35C3BBA9" w:rsidRPr="002B2610">
              <w:rPr>
                <w:rFonts w:ascii="Grammarsaurus" w:hAnsi="Grammarsaurus" w:cstheme="majorHAnsi"/>
                <w:color w:val="000000"/>
                <w:lang w:eastAsia="en-GB"/>
                <w14:cntxtAlts/>
              </w:rPr>
              <w:t xml:space="preserve"> and writing</w:t>
            </w:r>
            <w:r w:rsidRPr="002B2610">
              <w:rPr>
                <w:rFonts w:ascii="Grammarsaurus" w:hAnsi="Grammarsaurus" w:cstheme="majorHAnsi"/>
                <w:color w:val="000000"/>
                <w:lang w:eastAsia="en-GB"/>
                <w14:cntxtAlts/>
              </w:rPr>
              <w:t xml:space="preserve"> journey begins in the Foundation Stage, where a multitude of learning activities are available for children to experience books</w:t>
            </w:r>
            <w:r w:rsidR="7468A0DA" w:rsidRPr="002B2610">
              <w:rPr>
                <w:rFonts w:ascii="Grammarsaurus" w:hAnsi="Grammarsaurus" w:cstheme="majorHAnsi"/>
                <w:color w:val="000000"/>
                <w:lang w:eastAsia="en-GB"/>
                <w14:cntxtAlts/>
              </w:rPr>
              <w:t>, mark making</w:t>
            </w:r>
            <w:r w:rsidRPr="002B2610">
              <w:rPr>
                <w:rFonts w:ascii="Grammarsaurus" w:hAnsi="Grammarsaurus" w:cstheme="majorHAnsi"/>
                <w:color w:val="000000"/>
                <w:lang w:eastAsia="en-GB"/>
                <w14:cntxtAlts/>
              </w:rPr>
              <w:t xml:space="preserve"> and phonics, igniting a passion for </w:t>
            </w:r>
            <w:r w:rsidR="11DBC683" w:rsidRPr="002B2610">
              <w:rPr>
                <w:rFonts w:ascii="Grammarsaurus" w:hAnsi="Grammarsaurus" w:cstheme="majorHAnsi"/>
                <w:color w:val="000000"/>
                <w:lang w:eastAsia="en-GB"/>
                <w14:cntxtAlts/>
              </w:rPr>
              <w:t>these skills</w:t>
            </w:r>
            <w:r w:rsidRPr="002B2610">
              <w:rPr>
                <w:rFonts w:ascii="Grammarsaurus" w:hAnsi="Grammarsaurus" w:cstheme="majorHAnsi"/>
                <w:color w:val="000000"/>
                <w:lang w:eastAsia="en-GB"/>
                <w14:cntxtAlts/>
              </w:rPr>
              <w:t xml:space="preserve"> at an early age. As the children’s journey continues into KS1, the teaching of phonics continues and there is a greater expectatio</w:t>
            </w:r>
            <w:r w:rsidR="00557D03" w:rsidRPr="002B2610">
              <w:rPr>
                <w:rFonts w:ascii="Grammarsaurus" w:hAnsi="Grammarsaurus" w:cstheme="majorHAnsi"/>
                <w:color w:val="000000"/>
                <w:lang w:eastAsia="en-GB"/>
                <w14:cntxtAlts/>
              </w:rPr>
              <w:t xml:space="preserve">n that this knowledge will also </w:t>
            </w:r>
            <w:r w:rsidRPr="002B2610">
              <w:rPr>
                <w:rFonts w:ascii="Grammarsaurus" w:hAnsi="Grammarsaurus" w:cstheme="majorHAnsi"/>
                <w:color w:val="000000"/>
                <w:lang w:eastAsia="en-GB"/>
                <w14:cntxtAlts/>
              </w:rPr>
              <w:t xml:space="preserve">be applied to their written work. </w:t>
            </w:r>
            <w:r w:rsidRPr="002B2610">
              <w:rPr>
                <w:rFonts w:ascii="Grammarsaurus" w:hAnsi="Grammarsaurus" w:cstheme="majorHAnsi"/>
                <w:shd w:val="clear" w:color="auto" w:fill="FFFFFF"/>
                <w14:cntxtAlts/>
              </w:rPr>
              <w:t>It is our intention to immerse pupils in the wonders of quality texts to instil a love for reading, a passion for discovery and a confidence to explore their imagination</w:t>
            </w:r>
            <w:r w:rsidR="473A01B6" w:rsidRPr="002B2610">
              <w:rPr>
                <w:rFonts w:ascii="Grammarsaurus" w:hAnsi="Grammarsaurus" w:cstheme="majorHAnsi"/>
                <w:shd w:val="clear" w:color="auto" w:fill="FFFFFF"/>
                <w14:cntxtAlts/>
              </w:rPr>
              <w:t xml:space="preserve">, which </w:t>
            </w:r>
            <w:r w:rsidR="49DA1407" w:rsidRPr="002B2610">
              <w:rPr>
                <w:rFonts w:ascii="Grammarsaurus" w:hAnsi="Grammarsaurus" w:cstheme="majorHAnsi"/>
                <w:shd w:val="clear" w:color="auto" w:fill="FFFFFF"/>
                <w14:cntxtAlts/>
              </w:rPr>
              <w:t xml:space="preserve">is </w:t>
            </w:r>
            <w:r w:rsidR="473A01B6" w:rsidRPr="002B2610">
              <w:rPr>
                <w:rFonts w:ascii="Grammarsaurus" w:hAnsi="Grammarsaurus" w:cstheme="majorHAnsi"/>
                <w:shd w:val="clear" w:color="auto" w:fill="FFFFFF"/>
                <w14:cntxtAlts/>
              </w:rPr>
              <w:t>then</w:t>
            </w:r>
            <w:r w:rsidR="3DD86E9B" w:rsidRPr="002B2610">
              <w:rPr>
                <w:rFonts w:ascii="Grammarsaurus" w:hAnsi="Grammarsaurus" w:cstheme="majorHAnsi"/>
                <w:shd w:val="clear" w:color="auto" w:fill="FFFFFF"/>
                <w14:cntxtAlts/>
              </w:rPr>
              <w:t xml:space="preserve"> </w:t>
            </w:r>
            <w:r w:rsidR="473A01B6" w:rsidRPr="002B2610">
              <w:rPr>
                <w:rFonts w:ascii="Grammarsaurus" w:hAnsi="Grammarsaurus" w:cstheme="majorHAnsi"/>
                <w:shd w:val="clear" w:color="auto" w:fill="FFFFFF"/>
                <w14:cntxtAlts/>
              </w:rPr>
              <w:t>transferred to their writing.</w:t>
            </w:r>
            <w:r w:rsidRPr="002B2610">
              <w:rPr>
                <w:rFonts w:ascii="Grammarsaurus" w:hAnsi="Grammarsaurus" w:cstheme="majorHAnsi"/>
                <w:shd w:val="clear" w:color="auto" w:fill="FFFFFF"/>
                <w14:cntxtAlts/>
              </w:rPr>
              <w:t xml:space="preserve"> </w:t>
            </w:r>
            <w:r w:rsidRPr="002B2610">
              <w:rPr>
                <w:rFonts w:ascii="Grammarsaurus" w:hAnsi="Grammarsaurus" w:cstheme="majorHAnsi"/>
                <w14:cntxtAlts/>
              </w:rPr>
              <w:t>We believe reading is key for academic success and so we ensure that there is a holistic approach to the teaching of reading.</w:t>
            </w:r>
            <w:r w:rsidR="004F395C" w:rsidRPr="002B2610">
              <w:rPr>
                <w:rFonts w:ascii="Grammarsaurus" w:hAnsi="Grammarsaurus" w:cstheme="majorHAnsi"/>
                <w14:cntxtAlts/>
              </w:rPr>
              <w:t xml:space="preserve"> </w:t>
            </w:r>
            <w:r w:rsidR="00557D03" w:rsidRPr="002B2610">
              <w:rPr>
                <w:rFonts w:ascii="Grammarsaurus" w:hAnsi="Grammarsaurus" w:cstheme="majorHAnsi"/>
                <w14:cntxtAlts/>
              </w:rPr>
              <w:t>In writing, we</w:t>
            </w:r>
            <w:r w:rsidR="004F395C" w:rsidRPr="002B2610">
              <w:rPr>
                <w:rFonts w:ascii="Grammarsaurus" w:hAnsi="Grammarsaurus" w:cstheme="majorHAnsi"/>
                <w14:cntxtAlts/>
              </w:rPr>
              <w:t xml:space="preserve"> want our children to be able to write with grammatical accuracy and be able to apply spelling patterns correctly using a neat</w:t>
            </w:r>
            <w:r w:rsidR="005C67AD">
              <w:rPr>
                <w:rFonts w:ascii="Grammarsaurus" w:hAnsi="Grammarsaurus" w:cstheme="majorHAnsi"/>
                <w14:cntxtAlts/>
              </w:rPr>
              <w:t>, cursive</w:t>
            </w:r>
            <w:r w:rsidR="004F395C" w:rsidRPr="002B2610">
              <w:rPr>
                <w:rFonts w:ascii="Grammarsaurus" w:hAnsi="Grammarsaurus" w:cstheme="majorHAnsi"/>
                <w14:cntxtAlts/>
              </w:rPr>
              <w:t xml:space="preserve"> handwriting style. We aim to expose our children to a wide range of vocabulary so that they</w:t>
            </w:r>
            <w:r w:rsidR="00557D03" w:rsidRPr="002B2610">
              <w:rPr>
                <w:rFonts w:ascii="Grammarsaurus" w:hAnsi="Grammarsaurus" w:cstheme="majorHAnsi"/>
                <w14:cntxtAlts/>
              </w:rPr>
              <w:t xml:space="preserve"> </w:t>
            </w:r>
            <w:r w:rsidR="2B03E634" w:rsidRPr="002B2610">
              <w:rPr>
                <w:rFonts w:ascii="Grammarsaurus" w:hAnsi="Grammarsaurus" w:cstheme="majorHAnsi"/>
                <w14:cntxtAlts/>
              </w:rPr>
              <w:t>can</w:t>
            </w:r>
            <w:r w:rsidR="004F395C" w:rsidRPr="002B2610">
              <w:rPr>
                <w:rFonts w:ascii="Grammarsaurus" w:hAnsi="Grammarsaurus" w:cstheme="majorHAnsi"/>
                <w14:cntxtAlts/>
              </w:rPr>
              <w:t xml:space="preserve"> decipher </w:t>
            </w:r>
            <w:r w:rsidR="6F8B2FA7" w:rsidRPr="002B2610">
              <w:rPr>
                <w:rFonts w:ascii="Grammarsaurus" w:hAnsi="Grammarsaurus" w:cstheme="majorHAnsi"/>
                <w14:cntxtAlts/>
              </w:rPr>
              <w:t>unfamiliar words</w:t>
            </w:r>
            <w:r w:rsidR="004F395C" w:rsidRPr="002B2610">
              <w:rPr>
                <w:rFonts w:ascii="Grammarsaurus" w:hAnsi="Grammarsaurus" w:cstheme="majorHAnsi"/>
                <w14:cntxtAlts/>
              </w:rPr>
              <w:t xml:space="preserve"> and then use them when speaking </w:t>
            </w:r>
            <w:r w:rsidR="00557D03" w:rsidRPr="002B2610">
              <w:rPr>
                <w:rFonts w:ascii="Grammarsaurus" w:hAnsi="Grammarsaurus" w:cstheme="majorHAnsi"/>
                <w14:cntxtAlts/>
              </w:rPr>
              <w:t xml:space="preserve">and writing </w:t>
            </w:r>
            <w:r w:rsidR="004F395C" w:rsidRPr="002B2610">
              <w:rPr>
                <w:rFonts w:ascii="Grammarsaurus" w:hAnsi="Grammarsaurus" w:cstheme="majorHAnsi"/>
                <w14:cntxtAlts/>
              </w:rPr>
              <w:t>both informally and formally.</w:t>
            </w:r>
          </w:p>
        </w:tc>
      </w:tr>
      <w:tr w:rsidR="00F55305" w:rsidRPr="002B2610" w14:paraId="262D8E25" w14:textId="77777777" w:rsidTr="0672B594">
        <w:trPr>
          <w:cantSplit/>
          <w:trHeight w:val="570"/>
        </w:trPr>
        <w:tc>
          <w:tcPr>
            <w:tcW w:w="988" w:type="dxa"/>
            <w:vMerge w:val="restart"/>
            <w:textDirection w:val="btLr"/>
          </w:tcPr>
          <w:p w14:paraId="07B7A899" w14:textId="77777777" w:rsidR="00F55305" w:rsidRPr="002B2610" w:rsidRDefault="00F55305" w:rsidP="00F55305">
            <w:pPr>
              <w:ind w:left="113" w:right="113"/>
              <w:jc w:val="center"/>
              <w:rPr>
                <w:rFonts w:ascii="Grammarsaurus" w:hAnsi="Grammarsaurus" w:cstheme="majorHAnsi"/>
                <w:sz w:val="24"/>
                <w:szCs w:val="24"/>
                <w:lang w:val="en-US"/>
              </w:rPr>
            </w:pPr>
            <w:r w:rsidRPr="002B2610">
              <w:rPr>
                <w:rFonts w:ascii="Grammarsaurus" w:hAnsi="Grammarsaurus" w:cstheme="majorHAnsi"/>
                <w:sz w:val="24"/>
                <w:szCs w:val="24"/>
                <w:lang w:val="en-US"/>
              </w:rPr>
              <w:t>Underpinned by</w:t>
            </w:r>
          </w:p>
        </w:tc>
        <w:tc>
          <w:tcPr>
            <w:tcW w:w="3402" w:type="dxa"/>
          </w:tcPr>
          <w:p w14:paraId="2954D0E3" w14:textId="77777777" w:rsidR="00F55305" w:rsidRPr="002B2610" w:rsidRDefault="00F55305" w:rsidP="00DF1506">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 xml:space="preserve">High Expectations </w:t>
            </w:r>
          </w:p>
        </w:tc>
        <w:tc>
          <w:tcPr>
            <w:tcW w:w="3827" w:type="dxa"/>
          </w:tcPr>
          <w:p w14:paraId="5CAA45CD" w14:textId="77777777" w:rsidR="00F55305" w:rsidRPr="002B2610" w:rsidRDefault="00F55305" w:rsidP="00DF1506">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Modelling</w:t>
            </w:r>
          </w:p>
        </w:tc>
        <w:tc>
          <w:tcPr>
            <w:tcW w:w="3402" w:type="dxa"/>
          </w:tcPr>
          <w:p w14:paraId="2ABE5F0C" w14:textId="77777777" w:rsidR="00F55305" w:rsidRPr="002B2610" w:rsidRDefault="00F55305" w:rsidP="00DF1506">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 xml:space="preserve">Fluency </w:t>
            </w:r>
          </w:p>
        </w:tc>
        <w:tc>
          <w:tcPr>
            <w:tcW w:w="3544" w:type="dxa"/>
          </w:tcPr>
          <w:p w14:paraId="247D5C39" w14:textId="77777777" w:rsidR="00F55305" w:rsidRPr="002B2610" w:rsidRDefault="00F55305" w:rsidP="00DF1506">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 xml:space="preserve">Vocabulary </w:t>
            </w:r>
          </w:p>
        </w:tc>
      </w:tr>
      <w:tr w:rsidR="00F55305" w:rsidRPr="002B2610" w14:paraId="5A2572C5" w14:textId="77777777" w:rsidTr="0672B594">
        <w:trPr>
          <w:cantSplit/>
          <w:trHeight w:val="570"/>
        </w:trPr>
        <w:tc>
          <w:tcPr>
            <w:tcW w:w="988" w:type="dxa"/>
            <w:vMerge/>
            <w:textDirection w:val="btLr"/>
          </w:tcPr>
          <w:p w14:paraId="0A37501D" w14:textId="77777777" w:rsidR="00F55305" w:rsidRPr="002B2610" w:rsidRDefault="00F55305" w:rsidP="00F55305">
            <w:pPr>
              <w:ind w:left="113" w:right="113"/>
              <w:jc w:val="center"/>
              <w:rPr>
                <w:rFonts w:ascii="Grammarsaurus" w:hAnsi="Grammarsaurus" w:cstheme="majorHAnsi"/>
                <w:sz w:val="24"/>
                <w:szCs w:val="24"/>
                <w:lang w:val="en-US"/>
              </w:rPr>
            </w:pPr>
          </w:p>
        </w:tc>
        <w:tc>
          <w:tcPr>
            <w:tcW w:w="3402" w:type="dxa"/>
          </w:tcPr>
          <w:p w14:paraId="39EBEDE3" w14:textId="77777777" w:rsidR="00F55305" w:rsidRPr="002B2610" w:rsidRDefault="00F55305" w:rsidP="00DF1506">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 xml:space="preserve">It is our intention that all children will succeed and make progress. </w:t>
            </w:r>
          </w:p>
        </w:tc>
        <w:tc>
          <w:tcPr>
            <w:tcW w:w="3827" w:type="dxa"/>
          </w:tcPr>
          <w:p w14:paraId="1BE10A60" w14:textId="78DE94B5" w:rsidR="00F55305" w:rsidRPr="002B2610" w:rsidRDefault="00F55305" w:rsidP="0672B594">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Teachers model good spoken English and model a passion for the enjoyment of reading</w:t>
            </w:r>
            <w:r w:rsidR="5281C876" w:rsidRPr="002B2610">
              <w:rPr>
                <w:rFonts w:ascii="Grammarsaurus" w:hAnsi="Grammarsaurus" w:cstheme="majorHAnsi"/>
                <w:sz w:val="24"/>
                <w:szCs w:val="24"/>
                <w:lang w:val="en-US"/>
              </w:rPr>
              <w:t xml:space="preserve"> and writing.</w:t>
            </w:r>
            <w:r w:rsidRPr="002B2610">
              <w:rPr>
                <w:rFonts w:ascii="Grammarsaurus" w:hAnsi="Grammarsaurus" w:cstheme="majorHAnsi"/>
                <w:sz w:val="24"/>
                <w:szCs w:val="24"/>
                <w:lang w:val="en-US"/>
              </w:rPr>
              <w:t xml:space="preserve"> </w:t>
            </w:r>
          </w:p>
        </w:tc>
        <w:tc>
          <w:tcPr>
            <w:tcW w:w="3402" w:type="dxa"/>
          </w:tcPr>
          <w:p w14:paraId="7B986B0D" w14:textId="77777777" w:rsidR="00F55305" w:rsidRPr="002B2610" w:rsidRDefault="00F55305" w:rsidP="00DF1506">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 xml:space="preserve">Children will apply their skills from English across the curriculum. </w:t>
            </w:r>
          </w:p>
        </w:tc>
        <w:tc>
          <w:tcPr>
            <w:tcW w:w="3544" w:type="dxa"/>
          </w:tcPr>
          <w:p w14:paraId="4AB3815E" w14:textId="696D8525" w:rsidR="00F55305" w:rsidRPr="002B2610" w:rsidRDefault="00F55305" w:rsidP="0672B594">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Children will b</w:t>
            </w:r>
            <w:r w:rsidR="3DDB794F" w:rsidRPr="002B2610">
              <w:rPr>
                <w:rFonts w:ascii="Grammarsaurus" w:hAnsi="Grammarsaurus" w:cstheme="majorHAnsi"/>
                <w:sz w:val="24"/>
                <w:szCs w:val="24"/>
                <w:lang w:val="en-US"/>
              </w:rPr>
              <w:t>e immersed in a</w:t>
            </w:r>
            <w:r w:rsidRPr="002B2610">
              <w:rPr>
                <w:rFonts w:ascii="Grammarsaurus" w:hAnsi="Grammarsaurus" w:cstheme="majorHAnsi"/>
                <w:sz w:val="24"/>
                <w:szCs w:val="24"/>
                <w:lang w:val="en-US"/>
              </w:rPr>
              <w:t xml:space="preserve"> vocabulary</w:t>
            </w:r>
            <w:r w:rsidR="124174B3" w:rsidRPr="002B2610">
              <w:rPr>
                <w:rFonts w:ascii="Grammarsaurus" w:hAnsi="Grammarsaurus" w:cstheme="majorHAnsi"/>
                <w:sz w:val="24"/>
                <w:szCs w:val="24"/>
                <w:lang w:val="en-US"/>
              </w:rPr>
              <w:t xml:space="preserve"> rich environment with the expectation that this</w:t>
            </w:r>
            <w:r w:rsidR="2BB01A67" w:rsidRPr="002B2610">
              <w:rPr>
                <w:rFonts w:ascii="Grammarsaurus" w:hAnsi="Grammarsaurus" w:cstheme="majorHAnsi"/>
                <w:sz w:val="24"/>
                <w:szCs w:val="24"/>
                <w:lang w:val="en-US"/>
              </w:rPr>
              <w:t xml:space="preserve"> new, acquired knowledge of words</w:t>
            </w:r>
            <w:r w:rsidR="124174B3" w:rsidRPr="002B2610">
              <w:rPr>
                <w:rFonts w:ascii="Grammarsaurus" w:hAnsi="Grammarsaurus" w:cstheme="majorHAnsi"/>
                <w:sz w:val="24"/>
                <w:szCs w:val="24"/>
                <w:lang w:val="en-US"/>
              </w:rPr>
              <w:t xml:space="preserve"> will be</w:t>
            </w:r>
            <w:r w:rsidRPr="002B2610">
              <w:rPr>
                <w:rFonts w:ascii="Grammarsaurus" w:hAnsi="Grammarsaurus" w:cstheme="majorHAnsi"/>
                <w:sz w:val="24"/>
                <w:szCs w:val="24"/>
                <w:lang w:val="en-US"/>
              </w:rPr>
              <w:t xml:space="preserve"> applied in different situations. </w:t>
            </w:r>
          </w:p>
        </w:tc>
      </w:tr>
    </w:tbl>
    <w:p w14:paraId="382AE07A" w14:textId="77777777" w:rsidR="003B51A5" w:rsidRPr="002B2610" w:rsidRDefault="003B51A5" w:rsidP="003B51A5">
      <w:pPr>
        <w:rPr>
          <w:rFonts w:ascii="Grammarsaurus" w:hAnsi="Grammarsaurus" w:cstheme="majorHAnsi"/>
          <w:sz w:val="24"/>
          <w:szCs w:val="24"/>
          <w:lang w:val="en-US"/>
        </w:rPr>
      </w:pPr>
    </w:p>
    <w:tbl>
      <w:tblPr>
        <w:tblStyle w:val="TableGrid"/>
        <w:tblW w:w="15304" w:type="dxa"/>
        <w:tblLook w:val="04A0" w:firstRow="1" w:lastRow="0" w:firstColumn="1" w:lastColumn="0" w:noHBand="0" w:noVBand="1"/>
      </w:tblPr>
      <w:tblGrid>
        <w:gridCol w:w="494"/>
        <w:gridCol w:w="4936"/>
        <w:gridCol w:w="5077"/>
        <w:gridCol w:w="4797"/>
      </w:tblGrid>
      <w:tr w:rsidR="001858BA" w:rsidRPr="002B2610" w14:paraId="13B3671B" w14:textId="77777777" w:rsidTr="0672B594">
        <w:trPr>
          <w:trHeight w:val="246"/>
        </w:trPr>
        <w:tc>
          <w:tcPr>
            <w:tcW w:w="421" w:type="dxa"/>
            <w:vMerge w:val="restart"/>
            <w:textDirection w:val="btLr"/>
          </w:tcPr>
          <w:p w14:paraId="6F0CD09C" w14:textId="77777777" w:rsidR="001858BA" w:rsidRPr="002B2610" w:rsidRDefault="001858BA" w:rsidP="006E32DA">
            <w:pPr>
              <w:ind w:left="113" w:right="113"/>
              <w:jc w:val="center"/>
              <w:rPr>
                <w:rFonts w:ascii="Grammarsaurus" w:hAnsi="Grammarsaurus" w:cstheme="majorHAnsi"/>
                <w:sz w:val="24"/>
                <w:szCs w:val="24"/>
                <w:lang w:val="en-US"/>
              </w:rPr>
            </w:pPr>
            <w:r w:rsidRPr="002B2610">
              <w:rPr>
                <w:rFonts w:ascii="Grammarsaurus" w:hAnsi="Grammarsaurus" w:cstheme="majorHAnsi"/>
                <w:sz w:val="24"/>
                <w:szCs w:val="24"/>
                <w:lang w:val="en-US"/>
              </w:rPr>
              <w:t xml:space="preserve">Implementation </w:t>
            </w:r>
          </w:p>
        </w:tc>
        <w:tc>
          <w:tcPr>
            <w:tcW w:w="4961" w:type="dxa"/>
          </w:tcPr>
          <w:p w14:paraId="0C3A7F12" w14:textId="77777777" w:rsidR="001858BA" w:rsidRPr="002B2610" w:rsidRDefault="001858BA" w:rsidP="00DF1506">
            <w:pPr>
              <w:jc w:val="center"/>
              <w:rPr>
                <w:rFonts w:ascii="Grammarsaurus" w:hAnsi="Grammarsaurus" w:cstheme="majorHAnsi"/>
                <w:b/>
                <w:sz w:val="24"/>
                <w:szCs w:val="24"/>
                <w:lang w:val="en-US"/>
              </w:rPr>
            </w:pPr>
            <w:r w:rsidRPr="002B2610">
              <w:rPr>
                <w:rFonts w:ascii="Grammarsaurus" w:hAnsi="Grammarsaurus" w:cstheme="majorHAnsi"/>
                <w:b/>
                <w:sz w:val="24"/>
                <w:szCs w:val="24"/>
                <w:lang w:val="en-US"/>
              </w:rPr>
              <w:t xml:space="preserve">Phonics </w:t>
            </w:r>
          </w:p>
          <w:p w14:paraId="7C921555" w14:textId="77777777" w:rsidR="001858BA" w:rsidRPr="002B2610" w:rsidRDefault="001858BA" w:rsidP="001858BA">
            <w:pPr>
              <w:rPr>
                <w:rFonts w:ascii="Grammarsaurus" w:hAnsi="Grammarsaurus" w:cstheme="majorHAnsi"/>
                <w:sz w:val="24"/>
                <w:szCs w:val="24"/>
                <w:lang w:val="en-US"/>
              </w:rPr>
            </w:pPr>
            <w:r w:rsidRPr="002B2610">
              <w:rPr>
                <w:rFonts w:ascii="Grammarsaurus" w:hAnsi="Grammarsaurus" w:cstheme="majorHAnsi"/>
                <w:color w:val="32353A"/>
                <w:sz w:val="24"/>
                <w:szCs w:val="24"/>
              </w:rPr>
              <w:t>We follow the synthetic phonic scheme of Letters and Sounds.</w:t>
            </w:r>
            <w:r w:rsidRPr="002B2610">
              <w:rPr>
                <w:rFonts w:ascii="Grammarsaurus" w:hAnsi="Grammarsaurus" w:cstheme="majorHAnsi"/>
                <w:sz w:val="24"/>
                <w:szCs w:val="24"/>
              </w:rPr>
              <w:t xml:space="preserve"> Letters and Sounds is a method of learning letter sounds and blending them together to read and write words. The children read decodable books that match their phonics level. </w:t>
            </w:r>
          </w:p>
        </w:tc>
        <w:tc>
          <w:tcPr>
            <w:tcW w:w="5103" w:type="dxa"/>
          </w:tcPr>
          <w:p w14:paraId="4EDACF40" w14:textId="5058D6E5" w:rsidR="001858BA" w:rsidRPr="002B2610" w:rsidRDefault="00981573" w:rsidP="00DF1506">
            <w:pPr>
              <w:jc w:val="center"/>
              <w:rPr>
                <w:rFonts w:ascii="Grammarsaurus" w:hAnsi="Grammarsaurus" w:cstheme="majorHAnsi"/>
                <w:b/>
                <w:sz w:val="24"/>
                <w:szCs w:val="24"/>
                <w:lang w:val="en-US"/>
              </w:rPr>
            </w:pPr>
            <w:r>
              <w:rPr>
                <w:rFonts w:ascii="Grammarsaurus" w:hAnsi="Grammarsaurus" w:cstheme="majorHAnsi"/>
                <w:b/>
                <w:sz w:val="24"/>
                <w:szCs w:val="24"/>
                <w:lang w:val="en-US"/>
              </w:rPr>
              <w:t>Reading Plus</w:t>
            </w:r>
            <w:r w:rsidR="001858BA" w:rsidRPr="002B2610">
              <w:rPr>
                <w:rFonts w:ascii="Grammarsaurus" w:hAnsi="Grammarsaurus" w:cstheme="majorHAnsi"/>
                <w:b/>
                <w:sz w:val="24"/>
                <w:szCs w:val="24"/>
                <w:lang w:val="en-US"/>
              </w:rPr>
              <w:t xml:space="preserve"> </w:t>
            </w:r>
          </w:p>
          <w:p w14:paraId="63325EED" w14:textId="49D66C6E" w:rsidR="001858BA" w:rsidRPr="002B2610" w:rsidRDefault="001858BA" w:rsidP="001858BA">
            <w:pPr>
              <w:shd w:val="clear" w:color="auto" w:fill="FFFFFF"/>
              <w:rPr>
                <w:rFonts w:ascii="Grammarsaurus" w:eastAsia="Times New Roman" w:hAnsi="Grammarsaurus" w:cstheme="majorHAnsi"/>
                <w:color w:val="4D5156"/>
                <w:sz w:val="24"/>
                <w:szCs w:val="24"/>
                <w:lang w:eastAsia="en-GB"/>
              </w:rPr>
            </w:pPr>
            <w:r w:rsidRPr="002B2610">
              <w:rPr>
                <w:rFonts w:ascii="Grammarsaurus" w:hAnsi="Grammarsaurus" w:cstheme="majorHAnsi"/>
                <w:sz w:val="24"/>
                <w:szCs w:val="24"/>
                <w:lang w:val="en-US"/>
              </w:rPr>
              <w:t xml:space="preserve">To support reading at home. Children use the Active Learn Platform </w:t>
            </w:r>
            <w:r w:rsidRPr="002B2610">
              <w:rPr>
                <w:rFonts w:ascii="Times New Roman" w:hAnsi="Times New Roman" w:cs="Times New Roman"/>
                <w:sz w:val="24"/>
                <w:szCs w:val="24"/>
                <w:lang w:val="en-US"/>
              </w:rPr>
              <w:t>–</w:t>
            </w:r>
            <w:r w:rsidRPr="002B2610">
              <w:rPr>
                <w:rFonts w:ascii="Grammarsaurus" w:hAnsi="Grammarsaurus" w:cstheme="majorHAnsi"/>
                <w:sz w:val="24"/>
                <w:szCs w:val="24"/>
                <w:lang w:val="en-US"/>
              </w:rPr>
              <w:t xml:space="preserve"> </w:t>
            </w:r>
            <w:r w:rsidR="00981573">
              <w:rPr>
                <w:rFonts w:ascii="Grammarsaurus" w:hAnsi="Grammarsaurus" w:cstheme="majorHAnsi"/>
                <w:sz w:val="24"/>
                <w:szCs w:val="24"/>
                <w:lang w:val="en-US"/>
              </w:rPr>
              <w:t>Reading P</w:t>
            </w:r>
            <w:r w:rsidR="00811C15">
              <w:rPr>
                <w:rFonts w:ascii="Grammarsaurus" w:hAnsi="Grammarsaurus" w:cstheme="majorHAnsi"/>
                <w:sz w:val="24"/>
                <w:szCs w:val="24"/>
                <w:lang w:val="en-US"/>
              </w:rPr>
              <w:t>lus</w:t>
            </w:r>
            <w:r w:rsidRPr="002B2610">
              <w:rPr>
                <w:rFonts w:ascii="Grammarsaurus" w:hAnsi="Grammarsaurus" w:cstheme="majorHAnsi"/>
                <w:sz w:val="24"/>
                <w:szCs w:val="24"/>
                <w:lang w:val="en-US"/>
              </w:rPr>
              <w:t xml:space="preserve">. </w:t>
            </w:r>
            <w:r w:rsidRPr="002B2610">
              <w:rPr>
                <w:rFonts w:ascii="Grammarsaurus" w:eastAsia="Times New Roman" w:hAnsi="Grammarsaurus" w:cstheme="majorHAnsi"/>
                <w:sz w:val="24"/>
                <w:szCs w:val="24"/>
                <w:lang w:eastAsia="en-GB"/>
              </w:rPr>
              <w:t xml:space="preserve">Children can enjoy reading books onscreen and </w:t>
            </w:r>
            <w:r w:rsidR="00811C15">
              <w:rPr>
                <w:rFonts w:ascii="Grammarsaurus" w:eastAsia="Times New Roman" w:hAnsi="Grammarsaurus" w:cstheme="majorHAnsi"/>
                <w:sz w:val="24"/>
                <w:szCs w:val="24"/>
                <w:lang w:eastAsia="en-GB"/>
              </w:rPr>
              <w:t>the</w:t>
            </w:r>
            <w:r w:rsidR="004410CF">
              <w:rPr>
                <w:rFonts w:ascii="Grammarsaurus" w:eastAsia="Times New Roman" w:hAnsi="Grammarsaurus" w:cstheme="majorHAnsi"/>
                <w:sz w:val="24"/>
                <w:szCs w:val="24"/>
                <w:lang w:eastAsia="en-GB"/>
              </w:rPr>
              <w:t>ir</w:t>
            </w:r>
            <w:r w:rsidR="00811C15">
              <w:rPr>
                <w:rFonts w:ascii="Grammarsaurus" w:eastAsia="Times New Roman" w:hAnsi="Grammarsaurus" w:cstheme="majorHAnsi"/>
                <w:sz w:val="24"/>
                <w:szCs w:val="24"/>
                <w:lang w:eastAsia="en-GB"/>
              </w:rPr>
              <w:t xml:space="preserve"> </w:t>
            </w:r>
            <w:r w:rsidR="004410CF">
              <w:rPr>
                <w:rFonts w:ascii="Grammarsaurus" w:eastAsia="Times New Roman" w:hAnsi="Grammarsaurus" w:cstheme="majorHAnsi"/>
                <w:sz w:val="24"/>
                <w:szCs w:val="24"/>
                <w:lang w:eastAsia="en-GB"/>
              </w:rPr>
              <w:t xml:space="preserve">pathway is tailored to their reading ability and pace. </w:t>
            </w:r>
          </w:p>
          <w:p w14:paraId="4B94D5A5" w14:textId="77777777" w:rsidR="001858BA" w:rsidRPr="002B2610" w:rsidRDefault="001858BA" w:rsidP="00DF1506">
            <w:pPr>
              <w:jc w:val="center"/>
              <w:rPr>
                <w:rFonts w:ascii="Grammarsaurus" w:hAnsi="Grammarsaurus" w:cstheme="majorHAnsi"/>
                <w:sz w:val="24"/>
                <w:szCs w:val="24"/>
                <w:lang w:val="en-US"/>
              </w:rPr>
            </w:pPr>
          </w:p>
        </w:tc>
        <w:tc>
          <w:tcPr>
            <w:tcW w:w="4819" w:type="dxa"/>
          </w:tcPr>
          <w:p w14:paraId="55835445" w14:textId="77777777" w:rsidR="001858BA" w:rsidRPr="002B2610" w:rsidRDefault="001858BA" w:rsidP="00DF1506">
            <w:pPr>
              <w:jc w:val="center"/>
              <w:rPr>
                <w:rFonts w:ascii="Grammarsaurus" w:hAnsi="Grammarsaurus" w:cstheme="majorHAnsi"/>
                <w:b/>
                <w:sz w:val="24"/>
                <w:szCs w:val="24"/>
                <w:lang w:val="en-US"/>
              </w:rPr>
            </w:pPr>
            <w:r w:rsidRPr="002B2610">
              <w:rPr>
                <w:rFonts w:ascii="Grammarsaurus" w:hAnsi="Grammarsaurus" w:cstheme="majorHAnsi"/>
                <w:b/>
                <w:sz w:val="24"/>
                <w:szCs w:val="24"/>
                <w:lang w:val="en-US"/>
              </w:rPr>
              <w:t xml:space="preserve">Whole Class Guided Reading </w:t>
            </w:r>
          </w:p>
          <w:p w14:paraId="27D059FB" w14:textId="2B5FC8D5" w:rsidR="001A601A" w:rsidRPr="002B2610" w:rsidRDefault="131A4AA6" w:rsidP="0672B594">
            <w:pPr>
              <w:rPr>
                <w:rFonts w:ascii="Grammarsaurus" w:hAnsi="Grammarsaurus" w:cstheme="majorHAnsi"/>
                <w:sz w:val="24"/>
                <w:szCs w:val="24"/>
                <w:lang w:val="en-US"/>
              </w:rPr>
            </w:pPr>
            <w:r w:rsidRPr="002B2610">
              <w:rPr>
                <w:rFonts w:ascii="Grammarsaurus" w:hAnsi="Grammarsaurus" w:cstheme="majorHAnsi"/>
                <w:sz w:val="24"/>
                <w:szCs w:val="24"/>
                <w:lang w:val="en-US"/>
              </w:rPr>
              <w:t>From reception to year 6, children take part in whole class guided reading. During these sessions, children are exposed to age related texts, introduced to new vocabulary, staff use echo and/or choral reading to support fluency and expression, children are supported with guided questions and active reading is differentiated</w:t>
            </w:r>
            <w:r w:rsidR="69AE8639" w:rsidRPr="002B2610">
              <w:rPr>
                <w:rFonts w:ascii="Grammarsaurus" w:hAnsi="Grammarsaurus" w:cstheme="majorHAnsi"/>
                <w:sz w:val="24"/>
                <w:szCs w:val="24"/>
                <w:lang w:val="en-US"/>
              </w:rPr>
              <w:t xml:space="preserve">. </w:t>
            </w:r>
          </w:p>
        </w:tc>
      </w:tr>
      <w:tr w:rsidR="001858BA" w:rsidRPr="002B2610" w14:paraId="58FAD31A" w14:textId="77777777" w:rsidTr="0672B594">
        <w:trPr>
          <w:trHeight w:val="243"/>
        </w:trPr>
        <w:tc>
          <w:tcPr>
            <w:tcW w:w="421" w:type="dxa"/>
            <w:vMerge/>
            <w:textDirection w:val="btLr"/>
          </w:tcPr>
          <w:p w14:paraId="3DEEC669" w14:textId="77777777" w:rsidR="001858BA" w:rsidRPr="002B2610" w:rsidRDefault="001858BA" w:rsidP="006E32DA">
            <w:pPr>
              <w:ind w:left="113" w:right="113"/>
              <w:jc w:val="center"/>
              <w:rPr>
                <w:rFonts w:ascii="Grammarsaurus" w:hAnsi="Grammarsaurus" w:cstheme="majorHAnsi"/>
                <w:sz w:val="24"/>
                <w:szCs w:val="24"/>
                <w:lang w:val="en-US"/>
              </w:rPr>
            </w:pPr>
          </w:p>
        </w:tc>
        <w:tc>
          <w:tcPr>
            <w:tcW w:w="4961" w:type="dxa"/>
          </w:tcPr>
          <w:p w14:paraId="2A051AB7" w14:textId="77777777" w:rsidR="001858BA" w:rsidRPr="002B2610" w:rsidRDefault="001858BA" w:rsidP="00DF1506">
            <w:pPr>
              <w:jc w:val="center"/>
              <w:rPr>
                <w:rFonts w:ascii="Grammarsaurus" w:hAnsi="Grammarsaurus" w:cstheme="majorHAnsi"/>
                <w:b/>
                <w:sz w:val="24"/>
                <w:szCs w:val="24"/>
                <w:lang w:val="en-US"/>
              </w:rPr>
            </w:pPr>
            <w:r w:rsidRPr="002B2610">
              <w:rPr>
                <w:rFonts w:ascii="Grammarsaurus" w:hAnsi="Grammarsaurus" w:cstheme="majorHAnsi"/>
                <w:b/>
                <w:sz w:val="24"/>
                <w:szCs w:val="24"/>
                <w:lang w:val="en-US"/>
              </w:rPr>
              <w:t xml:space="preserve">Cross-Curricular </w:t>
            </w:r>
          </w:p>
          <w:p w14:paraId="7CA53D08" w14:textId="59F6C40E" w:rsidR="00877748" w:rsidRPr="002B2610" w:rsidRDefault="2D66E4E1" w:rsidP="0672B594">
            <w:pPr>
              <w:jc w:val="center"/>
              <w:rPr>
                <w:rFonts w:ascii="Grammarsaurus" w:hAnsi="Grammarsaurus" w:cstheme="majorHAnsi"/>
                <w:sz w:val="24"/>
                <w:szCs w:val="24"/>
                <w:lang w:val="en-US"/>
              </w:rPr>
            </w:pPr>
            <w:r w:rsidRPr="002B2610">
              <w:rPr>
                <w:rFonts w:ascii="Grammarsaurus" w:hAnsi="Grammarsaurus" w:cstheme="majorHAnsi"/>
                <w:sz w:val="24"/>
                <w:szCs w:val="24"/>
              </w:rPr>
              <w:t>Reading and writing</w:t>
            </w:r>
            <w:r w:rsidR="2C1FC409" w:rsidRPr="002B2610">
              <w:rPr>
                <w:rFonts w:ascii="Grammarsaurus" w:hAnsi="Grammarsaurus" w:cstheme="majorHAnsi"/>
                <w:sz w:val="24"/>
                <w:szCs w:val="24"/>
              </w:rPr>
              <w:t>,</w:t>
            </w:r>
            <w:r w:rsidR="1634016A" w:rsidRPr="002B2610">
              <w:rPr>
                <w:rFonts w:ascii="Grammarsaurus" w:hAnsi="Grammarsaurus" w:cstheme="majorHAnsi"/>
                <w:sz w:val="24"/>
                <w:szCs w:val="24"/>
              </w:rPr>
              <w:t xml:space="preserve"> </w:t>
            </w:r>
            <w:r w:rsidR="0CB9577A" w:rsidRPr="002B2610">
              <w:rPr>
                <w:rFonts w:ascii="Grammarsaurus" w:hAnsi="Grammarsaurus" w:cstheme="majorHAnsi"/>
                <w:sz w:val="24"/>
                <w:szCs w:val="24"/>
              </w:rPr>
              <w:t xml:space="preserve">in collaboration with </w:t>
            </w:r>
            <w:r w:rsidR="263D5FC7" w:rsidRPr="002B2610">
              <w:rPr>
                <w:rFonts w:ascii="Grammarsaurus" w:hAnsi="Grammarsaurus" w:cstheme="majorHAnsi"/>
                <w:sz w:val="24"/>
                <w:szCs w:val="24"/>
              </w:rPr>
              <w:t>aspirational</w:t>
            </w:r>
            <w:r w:rsidR="0CB9577A" w:rsidRPr="002B2610">
              <w:rPr>
                <w:rFonts w:ascii="Grammarsaurus" w:hAnsi="Grammarsaurus" w:cstheme="majorHAnsi"/>
                <w:sz w:val="24"/>
                <w:szCs w:val="24"/>
              </w:rPr>
              <w:t xml:space="preserve"> vocabulary</w:t>
            </w:r>
            <w:r w:rsidR="76B2DCAD" w:rsidRPr="002B2610">
              <w:rPr>
                <w:rFonts w:ascii="Grammarsaurus" w:hAnsi="Grammarsaurus" w:cstheme="majorHAnsi"/>
                <w:sz w:val="24"/>
                <w:szCs w:val="24"/>
              </w:rPr>
              <w:t>,</w:t>
            </w:r>
            <w:r w:rsidRPr="002B2610">
              <w:rPr>
                <w:rFonts w:ascii="Grammarsaurus" w:hAnsi="Grammarsaurus" w:cstheme="majorHAnsi"/>
                <w:sz w:val="24"/>
                <w:szCs w:val="24"/>
              </w:rPr>
              <w:t xml:space="preserve"> </w:t>
            </w:r>
            <w:r w:rsidR="2F4BF2AE" w:rsidRPr="002B2610">
              <w:rPr>
                <w:rFonts w:ascii="Grammarsaurus" w:hAnsi="Grammarsaurus" w:cstheme="majorHAnsi"/>
                <w:sz w:val="24"/>
                <w:szCs w:val="24"/>
              </w:rPr>
              <w:t>are</w:t>
            </w:r>
            <w:r w:rsidRPr="002B2610">
              <w:rPr>
                <w:rFonts w:ascii="Grammarsaurus" w:hAnsi="Grammarsaurus" w:cstheme="majorHAnsi"/>
                <w:sz w:val="24"/>
                <w:szCs w:val="24"/>
              </w:rPr>
              <w:t xml:space="preserve"> taught </w:t>
            </w:r>
            <w:r w:rsidR="2B581B46" w:rsidRPr="002B2610">
              <w:rPr>
                <w:rFonts w:ascii="Grammarsaurus" w:hAnsi="Grammarsaurus" w:cstheme="majorHAnsi"/>
                <w:sz w:val="24"/>
                <w:szCs w:val="24"/>
              </w:rPr>
              <w:t>during English lessons</w:t>
            </w:r>
            <w:r w:rsidRPr="002B2610">
              <w:rPr>
                <w:rFonts w:ascii="Grammarsaurus" w:hAnsi="Grammarsaurus" w:cstheme="majorHAnsi"/>
                <w:sz w:val="24"/>
                <w:szCs w:val="24"/>
              </w:rPr>
              <w:t xml:space="preserve"> </w:t>
            </w:r>
            <w:r w:rsidR="646DD916" w:rsidRPr="002B2610">
              <w:rPr>
                <w:rFonts w:ascii="Grammarsaurus" w:hAnsi="Grammarsaurus" w:cstheme="majorHAnsi"/>
                <w:sz w:val="24"/>
                <w:szCs w:val="24"/>
              </w:rPr>
              <w:t xml:space="preserve">with the intention that </w:t>
            </w:r>
            <w:r w:rsidRPr="002B2610">
              <w:rPr>
                <w:rFonts w:ascii="Grammarsaurus" w:hAnsi="Grammarsaurus" w:cstheme="majorHAnsi"/>
                <w:sz w:val="24"/>
                <w:szCs w:val="24"/>
              </w:rPr>
              <w:t xml:space="preserve">skills </w:t>
            </w:r>
            <w:r w:rsidR="74600425" w:rsidRPr="002B2610">
              <w:rPr>
                <w:rFonts w:ascii="Grammarsaurus" w:hAnsi="Grammarsaurus" w:cstheme="majorHAnsi"/>
                <w:sz w:val="24"/>
                <w:szCs w:val="24"/>
              </w:rPr>
              <w:t xml:space="preserve">acquired </w:t>
            </w:r>
            <w:r w:rsidR="4434B791" w:rsidRPr="002B2610">
              <w:rPr>
                <w:rFonts w:ascii="Grammarsaurus" w:hAnsi="Grammarsaurus" w:cstheme="majorHAnsi"/>
                <w:sz w:val="24"/>
                <w:szCs w:val="24"/>
              </w:rPr>
              <w:t>are then transferred to</w:t>
            </w:r>
            <w:r w:rsidRPr="002B2610">
              <w:rPr>
                <w:rFonts w:ascii="Grammarsaurus" w:hAnsi="Grammarsaurus" w:cstheme="majorHAnsi"/>
                <w:sz w:val="24"/>
                <w:szCs w:val="24"/>
              </w:rPr>
              <w:t xml:space="preserve"> other subjects</w:t>
            </w:r>
            <w:r w:rsidR="13A1C4DA" w:rsidRPr="002B2610">
              <w:rPr>
                <w:rFonts w:ascii="Grammarsaurus" w:hAnsi="Grammarsaurus" w:cstheme="majorHAnsi"/>
                <w:sz w:val="24"/>
                <w:szCs w:val="24"/>
              </w:rPr>
              <w:t xml:space="preserve"> across the curriculum.</w:t>
            </w:r>
          </w:p>
        </w:tc>
        <w:tc>
          <w:tcPr>
            <w:tcW w:w="5103" w:type="dxa"/>
          </w:tcPr>
          <w:p w14:paraId="22A6F492" w14:textId="799738E4" w:rsidR="001858BA" w:rsidRPr="002B2610" w:rsidRDefault="0E2D9A75" w:rsidP="0672B594">
            <w:pPr>
              <w:jc w:val="center"/>
              <w:rPr>
                <w:rFonts w:ascii="Grammarsaurus" w:hAnsi="Grammarsaurus" w:cstheme="majorHAnsi"/>
                <w:b/>
                <w:bCs/>
                <w:sz w:val="24"/>
                <w:szCs w:val="24"/>
                <w:lang w:val="en-US"/>
              </w:rPr>
            </w:pPr>
            <w:r w:rsidRPr="002B2610">
              <w:rPr>
                <w:rFonts w:ascii="Grammarsaurus" w:hAnsi="Grammarsaurus" w:cstheme="majorHAnsi"/>
                <w:b/>
                <w:bCs/>
                <w:sz w:val="24"/>
                <w:szCs w:val="24"/>
                <w:lang w:val="en-US"/>
              </w:rPr>
              <w:t xml:space="preserve">Reading </w:t>
            </w:r>
            <w:r w:rsidR="3CB40C99" w:rsidRPr="002B2610">
              <w:rPr>
                <w:rFonts w:ascii="Grammarsaurus" w:hAnsi="Grammarsaurus" w:cstheme="majorHAnsi"/>
                <w:b/>
                <w:bCs/>
                <w:sz w:val="24"/>
                <w:szCs w:val="24"/>
                <w:lang w:val="en-US"/>
              </w:rPr>
              <w:t>R</w:t>
            </w:r>
            <w:r w:rsidRPr="002B2610">
              <w:rPr>
                <w:rFonts w:ascii="Grammarsaurus" w:hAnsi="Grammarsaurus" w:cstheme="majorHAnsi"/>
                <w:b/>
                <w:bCs/>
                <w:sz w:val="24"/>
                <w:szCs w:val="24"/>
                <w:lang w:val="en-US"/>
              </w:rPr>
              <w:t xml:space="preserve">ewards </w:t>
            </w:r>
          </w:p>
          <w:p w14:paraId="52951098" w14:textId="57205B45" w:rsidR="00F82E35" w:rsidRPr="002B2610" w:rsidRDefault="01C87AFB" w:rsidP="0672B594">
            <w:pPr>
              <w:rPr>
                <w:rFonts w:ascii="Grammarsaurus" w:hAnsi="Grammarsaurus" w:cstheme="majorHAnsi"/>
                <w:sz w:val="24"/>
                <w:szCs w:val="24"/>
                <w:lang w:val="en-US"/>
              </w:rPr>
            </w:pPr>
            <w:r w:rsidRPr="002B2610">
              <w:rPr>
                <w:rFonts w:ascii="Grammarsaurus" w:hAnsi="Grammarsaurus" w:cstheme="majorHAnsi"/>
                <w:sz w:val="24"/>
                <w:szCs w:val="24"/>
                <w:lang w:val="en-US"/>
              </w:rPr>
              <w:t xml:space="preserve">Children are expected to read at home at least four times a week. </w:t>
            </w:r>
            <w:r w:rsidR="29FDEE35" w:rsidRPr="002B2610">
              <w:rPr>
                <w:rFonts w:ascii="Grammarsaurus" w:hAnsi="Grammarsaurus" w:cstheme="majorHAnsi"/>
                <w:sz w:val="24"/>
                <w:szCs w:val="24"/>
                <w:lang w:val="en-US"/>
              </w:rPr>
              <w:t>Once this expectation is achieved</w:t>
            </w:r>
            <w:r w:rsidRPr="002B2610">
              <w:rPr>
                <w:rFonts w:ascii="Grammarsaurus" w:hAnsi="Grammarsaurus" w:cstheme="majorHAnsi"/>
                <w:sz w:val="24"/>
                <w:szCs w:val="24"/>
                <w:lang w:val="en-US"/>
              </w:rPr>
              <w:t xml:space="preserve">, they are entered into a raffle. First prize from each year band will receive a book and second prize is a </w:t>
            </w:r>
            <w:r w:rsidRPr="002B2610">
              <w:rPr>
                <w:rFonts w:ascii="Grammarsaurus" w:hAnsi="Grammarsaurus" w:cstheme="majorHAnsi"/>
                <w:sz w:val="24"/>
                <w:szCs w:val="24"/>
                <w:lang w:val="en-US"/>
              </w:rPr>
              <w:lastRenderedPageBreak/>
              <w:t>personalized Mill Hill bookmark. Children are then entered in a termly raffle</w:t>
            </w:r>
            <w:r w:rsidR="5ADBFBD8" w:rsidRPr="002B2610">
              <w:rPr>
                <w:rFonts w:ascii="Grammarsaurus" w:hAnsi="Grammarsaurus" w:cstheme="majorHAnsi"/>
                <w:sz w:val="24"/>
                <w:szCs w:val="24"/>
                <w:lang w:val="en-US"/>
              </w:rPr>
              <w:t xml:space="preserve"> to have an opportunity</w:t>
            </w:r>
            <w:r w:rsidRPr="002B2610">
              <w:rPr>
                <w:rFonts w:ascii="Grammarsaurus" w:hAnsi="Grammarsaurus" w:cstheme="majorHAnsi"/>
                <w:sz w:val="24"/>
                <w:szCs w:val="24"/>
                <w:lang w:val="en-US"/>
              </w:rPr>
              <w:t xml:space="preserve"> of going to Waterstones to choose a book and go to a caf</w:t>
            </w:r>
            <w:r w:rsidRPr="002B2610">
              <w:rPr>
                <w:rFonts w:ascii="Cambria" w:hAnsi="Cambria" w:cs="Cambria"/>
                <w:sz w:val="24"/>
                <w:szCs w:val="24"/>
                <w:lang w:val="en-US"/>
              </w:rPr>
              <w:t>é</w:t>
            </w:r>
            <w:r w:rsidRPr="002B2610">
              <w:rPr>
                <w:rFonts w:ascii="Grammarsaurus" w:hAnsi="Grammarsaurus" w:cstheme="majorHAnsi"/>
                <w:sz w:val="24"/>
                <w:szCs w:val="24"/>
                <w:lang w:val="en-US"/>
              </w:rPr>
              <w:t xml:space="preserve"> for hot chocolate. </w:t>
            </w:r>
          </w:p>
        </w:tc>
        <w:tc>
          <w:tcPr>
            <w:tcW w:w="4819" w:type="dxa"/>
          </w:tcPr>
          <w:p w14:paraId="7EC9552C" w14:textId="2ACC4E42" w:rsidR="001858BA" w:rsidRPr="002B2610" w:rsidRDefault="131A4AA6" w:rsidP="0672B594">
            <w:pPr>
              <w:jc w:val="center"/>
              <w:rPr>
                <w:rFonts w:ascii="Grammarsaurus" w:hAnsi="Grammarsaurus" w:cstheme="majorHAnsi"/>
                <w:b/>
                <w:bCs/>
                <w:sz w:val="24"/>
                <w:szCs w:val="24"/>
                <w:lang w:val="en-US"/>
              </w:rPr>
            </w:pPr>
            <w:r w:rsidRPr="002B2610">
              <w:rPr>
                <w:rFonts w:ascii="Grammarsaurus" w:hAnsi="Grammarsaurus" w:cstheme="majorHAnsi"/>
                <w:b/>
                <w:bCs/>
                <w:sz w:val="24"/>
                <w:szCs w:val="24"/>
                <w:lang w:val="en-US"/>
              </w:rPr>
              <w:lastRenderedPageBreak/>
              <w:t xml:space="preserve">Interventions </w:t>
            </w:r>
          </w:p>
          <w:p w14:paraId="7A8AEAD1" w14:textId="7E31E16C" w:rsidR="001858BA" w:rsidRPr="002B2610" w:rsidRDefault="1980E10A" w:rsidP="0672B594">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 xml:space="preserve">If a child appears to be falling behind or </w:t>
            </w:r>
            <w:r w:rsidR="2ED86E97" w:rsidRPr="002B2610">
              <w:rPr>
                <w:rFonts w:ascii="Grammarsaurus" w:hAnsi="Grammarsaurus" w:cstheme="majorHAnsi"/>
                <w:sz w:val="24"/>
                <w:szCs w:val="24"/>
                <w:lang w:val="en-US"/>
              </w:rPr>
              <w:t xml:space="preserve">has a specific reading or writing need, then swift interventions are </w:t>
            </w:r>
            <w:r w:rsidR="68157C59" w:rsidRPr="002B2610">
              <w:rPr>
                <w:rFonts w:ascii="Grammarsaurus" w:hAnsi="Grammarsaurus" w:cstheme="majorHAnsi"/>
                <w:sz w:val="24"/>
                <w:szCs w:val="24"/>
                <w:lang w:val="en-US"/>
              </w:rPr>
              <w:t>introduced</w:t>
            </w:r>
            <w:r w:rsidR="6FB687A1" w:rsidRPr="002B2610">
              <w:rPr>
                <w:rFonts w:ascii="Grammarsaurus" w:hAnsi="Grammarsaurus" w:cstheme="majorHAnsi"/>
                <w:sz w:val="24"/>
                <w:szCs w:val="24"/>
                <w:lang w:val="en-US"/>
              </w:rPr>
              <w:t xml:space="preserve"> ensuring that </w:t>
            </w:r>
            <w:r w:rsidR="554FA73F" w:rsidRPr="002B2610">
              <w:rPr>
                <w:rFonts w:ascii="Grammarsaurus" w:hAnsi="Grammarsaurus" w:cstheme="majorHAnsi"/>
                <w:sz w:val="24"/>
                <w:szCs w:val="24"/>
                <w:lang w:val="en-US"/>
              </w:rPr>
              <w:t>needs are met and gaps in learning are closed.</w:t>
            </w:r>
          </w:p>
          <w:p w14:paraId="319AAB60" w14:textId="7D179177" w:rsidR="001858BA" w:rsidRPr="002B2610" w:rsidRDefault="001858BA" w:rsidP="0672B594">
            <w:pPr>
              <w:jc w:val="center"/>
              <w:rPr>
                <w:rFonts w:ascii="Grammarsaurus" w:hAnsi="Grammarsaurus" w:cstheme="majorHAnsi"/>
                <w:b/>
                <w:bCs/>
                <w:sz w:val="24"/>
                <w:szCs w:val="24"/>
                <w:lang w:val="en-US"/>
              </w:rPr>
            </w:pPr>
          </w:p>
          <w:p w14:paraId="429981BB" w14:textId="6298B541" w:rsidR="001858BA" w:rsidRPr="002B2610" w:rsidRDefault="001858BA" w:rsidP="0672B594">
            <w:pPr>
              <w:jc w:val="center"/>
              <w:rPr>
                <w:rFonts w:ascii="Grammarsaurus" w:hAnsi="Grammarsaurus" w:cstheme="majorHAnsi"/>
                <w:b/>
                <w:bCs/>
                <w:sz w:val="24"/>
                <w:szCs w:val="24"/>
                <w:lang w:val="en-US"/>
              </w:rPr>
            </w:pPr>
          </w:p>
        </w:tc>
      </w:tr>
      <w:tr w:rsidR="001858BA" w:rsidRPr="002B2610" w14:paraId="0E935151" w14:textId="77777777" w:rsidTr="0672B594">
        <w:trPr>
          <w:trHeight w:val="243"/>
        </w:trPr>
        <w:tc>
          <w:tcPr>
            <w:tcW w:w="421" w:type="dxa"/>
            <w:vMerge/>
            <w:textDirection w:val="btLr"/>
          </w:tcPr>
          <w:p w14:paraId="3656B9AB" w14:textId="77777777" w:rsidR="001858BA" w:rsidRPr="002B2610" w:rsidRDefault="001858BA" w:rsidP="006E32DA">
            <w:pPr>
              <w:ind w:left="113" w:right="113"/>
              <w:jc w:val="center"/>
              <w:rPr>
                <w:rFonts w:ascii="Grammarsaurus" w:hAnsi="Grammarsaurus" w:cstheme="majorHAnsi"/>
                <w:sz w:val="24"/>
                <w:szCs w:val="24"/>
                <w:lang w:val="en-US"/>
              </w:rPr>
            </w:pPr>
          </w:p>
        </w:tc>
        <w:tc>
          <w:tcPr>
            <w:tcW w:w="4961" w:type="dxa"/>
          </w:tcPr>
          <w:p w14:paraId="5F3666AE" w14:textId="77777777" w:rsidR="00345EA6" w:rsidRDefault="00294719" w:rsidP="00345EA6">
            <w:pPr>
              <w:jc w:val="center"/>
              <w:rPr>
                <w:rFonts w:ascii="Grammarsaurus" w:hAnsi="Grammarsaurus" w:cstheme="majorHAnsi"/>
                <w:b/>
                <w:bCs/>
                <w:sz w:val="24"/>
                <w:szCs w:val="24"/>
                <w:lang w:val="en-US"/>
              </w:rPr>
            </w:pPr>
            <w:r>
              <w:rPr>
                <w:rFonts w:ascii="Grammarsaurus" w:hAnsi="Grammarsaurus" w:cstheme="majorHAnsi"/>
                <w:b/>
                <w:bCs/>
                <w:sz w:val="24"/>
                <w:szCs w:val="24"/>
                <w:lang w:val="en-US"/>
              </w:rPr>
              <w:t>Spelling</w:t>
            </w:r>
            <w:r w:rsidR="00345EA6">
              <w:rPr>
                <w:rFonts w:ascii="Grammarsaurus" w:hAnsi="Grammarsaurus" w:cstheme="majorHAnsi"/>
                <w:b/>
                <w:bCs/>
                <w:sz w:val="24"/>
                <w:szCs w:val="24"/>
                <w:lang w:val="en-US"/>
              </w:rPr>
              <w:t>s</w:t>
            </w:r>
          </w:p>
          <w:p w14:paraId="3A9BB4E9" w14:textId="1598C637" w:rsidR="00C61C4B" w:rsidRDefault="00287E35" w:rsidP="00C61C4B">
            <w:pPr>
              <w:jc w:val="center"/>
              <w:rPr>
                <w:rFonts w:ascii="Grammarsaurus" w:hAnsi="Grammarsaurus" w:cstheme="majorHAnsi"/>
                <w:sz w:val="24"/>
                <w:szCs w:val="24"/>
                <w:lang w:val="en-US"/>
              </w:rPr>
            </w:pPr>
            <w:r>
              <w:rPr>
                <w:rFonts w:ascii="Grammarsaurus" w:hAnsi="Grammarsaurus" w:cstheme="majorHAnsi"/>
                <w:sz w:val="24"/>
                <w:szCs w:val="24"/>
                <w:lang w:val="en-US"/>
              </w:rPr>
              <w:t>From year 2 onwards, spellings are taught through a morphology approach</w:t>
            </w:r>
            <w:r w:rsidR="006B1AC2">
              <w:rPr>
                <w:rFonts w:ascii="Grammarsaurus" w:hAnsi="Grammarsaurus" w:cstheme="majorHAnsi"/>
                <w:sz w:val="24"/>
                <w:szCs w:val="24"/>
                <w:lang w:val="en-US"/>
              </w:rPr>
              <w:t>. T</w:t>
            </w:r>
            <w:r w:rsidR="00C61C4B">
              <w:rPr>
                <w:rFonts w:ascii="Grammarsaurus" w:hAnsi="Grammarsaurus" w:cstheme="majorHAnsi"/>
                <w:sz w:val="24"/>
                <w:szCs w:val="24"/>
                <w:lang w:val="en-US"/>
              </w:rPr>
              <w:t xml:space="preserve">he main parts of this approach are: </w:t>
            </w:r>
            <w:r w:rsidR="00EF514E">
              <w:rPr>
                <w:rFonts w:ascii="Grammarsaurus" w:hAnsi="Grammarsaurus" w:cstheme="majorHAnsi"/>
                <w:sz w:val="24"/>
                <w:szCs w:val="24"/>
                <w:lang w:val="en-US"/>
              </w:rPr>
              <w:t>Root Words-the base that holds the meaning, Prefixes</w:t>
            </w:r>
            <w:r w:rsidR="00F84F01">
              <w:rPr>
                <w:rFonts w:ascii="Grammarsaurus" w:hAnsi="Grammarsaurus" w:cstheme="majorHAnsi"/>
                <w:sz w:val="24"/>
                <w:szCs w:val="24"/>
                <w:lang w:val="en-US"/>
              </w:rPr>
              <w:t xml:space="preserve">-letters </w:t>
            </w:r>
            <w:r w:rsidR="00A07F57">
              <w:rPr>
                <w:rFonts w:ascii="Grammarsaurus" w:hAnsi="Grammarsaurus" w:cstheme="majorHAnsi"/>
                <w:sz w:val="24"/>
                <w:szCs w:val="24"/>
                <w:lang w:val="en-US"/>
              </w:rPr>
              <w:t xml:space="preserve">added </w:t>
            </w:r>
            <w:r w:rsidR="004E7B44">
              <w:rPr>
                <w:rFonts w:ascii="Grammarsaurus" w:hAnsi="Grammarsaurus" w:cstheme="majorHAnsi"/>
                <w:sz w:val="24"/>
                <w:szCs w:val="24"/>
                <w:lang w:val="en-US"/>
              </w:rPr>
              <w:t>to the fr</w:t>
            </w:r>
            <w:r w:rsidR="0019313D">
              <w:rPr>
                <w:rFonts w:ascii="Grammarsaurus" w:hAnsi="Grammarsaurus" w:cstheme="majorHAnsi"/>
                <w:sz w:val="24"/>
                <w:szCs w:val="24"/>
                <w:lang w:val="en-US"/>
              </w:rPr>
              <w:t>ont to change the meaning</w:t>
            </w:r>
            <w:r w:rsidR="00BA0D4C">
              <w:rPr>
                <w:rFonts w:ascii="Grammarsaurus" w:hAnsi="Grammarsaurus" w:cstheme="majorHAnsi"/>
                <w:sz w:val="24"/>
                <w:szCs w:val="24"/>
                <w:lang w:val="en-US"/>
              </w:rPr>
              <w:t xml:space="preserve">, Suffixes-letters added to the end of </w:t>
            </w:r>
            <w:r w:rsidR="00576659">
              <w:rPr>
                <w:rFonts w:ascii="Grammarsaurus" w:hAnsi="Grammarsaurus" w:cstheme="majorHAnsi"/>
                <w:sz w:val="24"/>
                <w:szCs w:val="24"/>
                <w:lang w:val="en-US"/>
              </w:rPr>
              <w:t>the root word.</w:t>
            </w:r>
          </w:p>
          <w:p w14:paraId="06E939F2" w14:textId="7FBA3EB1" w:rsidR="00576659" w:rsidRDefault="00576659" w:rsidP="00C61C4B">
            <w:pPr>
              <w:jc w:val="center"/>
              <w:rPr>
                <w:rFonts w:ascii="Grammarsaurus" w:hAnsi="Grammarsaurus" w:cstheme="majorHAnsi"/>
                <w:b/>
                <w:bCs/>
                <w:sz w:val="24"/>
                <w:szCs w:val="24"/>
                <w:lang w:val="en-US"/>
              </w:rPr>
            </w:pPr>
            <w:r>
              <w:rPr>
                <w:rFonts w:ascii="Grammarsaurus" w:hAnsi="Grammarsaurus" w:cstheme="majorHAnsi"/>
                <w:b/>
                <w:bCs/>
                <w:sz w:val="24"/>
                <w:szCs w:val="24"/>
                <w:lang w:val="en-US"/>
              </w:rPr>
              <w:t>Handwriting</w:t>
            </w:r>
          </w:p>
          <w:p w14:paraId="63350D9A" w14:textId="420CF10B" w:rsidR="00576659" w:rsidRPr="007F0475" w:rsidRDefault="007F0475" w:rsidP="00C61C4B">
            <w:pPr>
              <w:jc w:val="center"/>
              <w:rPr>
                <w:rFonts w:ascii="Grammarsaurus" w:hAnsi="Grammarsaurus" w:cstheme="majorHAnsi"/>
                <w:sz w:val="24"/>
                <w:szCs w:val="24"/>
                <w:lang w:val="en-US"/>
              </w:rPr>
            </w:pPr>
            <w:r>
              <w:rPr>
                <w:rFonts w:ascii="Grammarsaurus" w:hAnsi="Grammarsaurus" w:cstheme="majorHAnsi"/>
                <w:sz w:val="24"/>
                <w:szCs w:val="24"/>
                <w:lang w:val="en-US"/>
              </w:rPr>
              <w:t xml:space="preserve">Handwriting is taught </w:t>
            </w:r>
            <w:r w:rsidR="003720C2">
              <w:rPr>
                <w:rFonts w:ascii="Grammarsaurus" w:hAnsi="Grammarsaurus" w:cstheme="majorHAnsi"/>
                <w:sz w:val="24"/>
                <w:szCs w:val="24"/>
                <w:lang w:val="en-US"/>
              </w:rPr>
              <w:t xml:space="preserve">frequently and </w:t>
            </w:r>
            <w:r w:rsidR="00894996">
              <w:rPr>
                <w:rFonts w:ascii="Grammarsaurus" w:hAnsi="Grammarsaurus" w:cstheme="majorHAnsi"/>
                <w:sz w:val="24"/>
                <w:szCs w:val="24"/>
                <w:lang w:val="en-US"/>
              </w:rPr>
              <w:t>consistently</w:t>
            </w:r>
            <w:r w:rsidR="003720C2">
              <w:rPr>
                <w:rFonts w:ascii="Grammarsaurus" w:hAnsi="Grammarsaurus" w:cstheme="majorHAnsi"/>
                <w:sz w:val="24"/>
                <w:szCs w:val="24"/>
                <w:lang w:val="en-US"/>
              </w:rPr>
              <w:t xml:space="preserve"> across the school</w:t>
            </w:r>
            <w:r w:rsidR="00894996">
              <w:rPr>
                <w:rFonts w:ascii="Grammarsaurus" w:hAnsi="Grammarsaurus" w:cstheme="majorHAnsi"/>
                <w:sz w:val="24"/>
                <w:szCs w:val="24"/>
                <w:lang w:val="en-US"/>
              </w:rPr>
              <w:t xml:space="preserve">, </w:t>
            </w:r>
            <w:r>
              <w:rPr>
                <w:rFonts w:ascii="Grammarsaurus" w:hAnsi="Grammarsaurus" w:cstheme="majorHAnsi"/>
                <w:sz w:val="24"/>
                <w:szCs w:val="24"/>
                <w:lang w:val="en-US"/>
              </w:rPr>
              <w:t>using a cursive approach</w:t>
            </w:r>
            <w:r w:rsidR="00702F87">
              <w:rPr>
                <w:rFonts w:ascii="Grammarsaurus" w:hAnsi="Grammarsaurus" w:cstheme="majorHAnsi"/>
                <w:sz w:val="24"/>
                <w:szCs w:val="24"/>
                <w:lang w:val="en-US"/>
              </w:rPr>
              <w:t>, whereby all letters begin</w:t>
            </w:r>
            <w:r w:rsidR="00894996">
              <w:rPr>
                <w:rFonts w:ascii="Grammarsaurus" w:hAnsi="Grammarsaurus" w:cstheme="majorHAnsi"/>
                <w:sz w:val="24"/>
                <w:szCs w:val="24"/>
                <w:lang w:val="en-US"/>
              </w:rPr>
              <w:t xml:space="preserve"> in the same place,</w:t>
            </w:r>
            <w:r w:rsidR="00702F87">
              <w:rPr>
                <w:rFonts w:ascii="Grammarsaurus" w:hAnsi="Grammarsaurus" w:cstheme="majorHAnsi"/>
                <w:sz w:val="24"/>
                <w:szCs w:val="24"/>
                <w:lang w:val="en-US"/>
              </w:rPr>
              <w:t xml:space="preserve"> on the line</w:t>
            </w:r>
            <w:r w:rsidR="00894996">
              <w:rPr>
                <w:rFonts w:ascii="Grammarsaurus" w:hAnsi="Grammarsaurus" w:cstheme="majorHAnsi"/>
                <w:sz w:val="24"/>
                <w:szCs w:val="24"/>
                <w:lang w:val="en-US"/>
              </w:rPr>
              <w:t>.</w:t>
            </w:r>
          </w:p>
          <w:p w14:paraId="41D262AD" w14:textId="0BA8CAFF" w:rsidR="00345EA6" w:rsidRPr="00817C3F" w:rsidRDefault="00345EA6" w:rsidP="00345EA6">
            <w:pPr>
              <w:jc w:val="center"/>
              <w:rPr>
                <w:rFonts w:ascii="Grammarsaurus" w:hAnsi="Grammarsaurus" w:cstheme="majorHAnsi"/>
                <w:b/>
                <w:bCs/>
                <w:sz w:val="24"/>
                <w:szCs w:val="24"/>
                <w:lang w:val="en-US"/>
              </w:rPr>
            </w:pPr>
          </w:p>
        </w:tc>
        <w:tc>
          <w:tcPr>
            <w:tcW w:w="5103" w:type="dxa"/>
          </w:tcPr>
          <w:p w14:paraId="19D17FEB" w14:textId="77777777" w:rsidR="001858BA" w:rsidRPr="002B2610" w:rsidRDefault="001858BA" w:rsidP="00DF1506">
            <w:pPr>
              <w:jc w:val="center"/>
              <w:rPr>
                <w:rFonts w:ascii="Grammarsaurus" w:hAnsi="Grammarsaurus" w:cstheme="majorHAnsi"/>
                <w:b/>
                <w:sz w:val="24"/>
                <w:szCs w:val="24"/>
                <w:lang w:val="en-US"/>
              </w:rPr>
            </w:pPr>
            <w:r w:rsidRPr="002B2610">
              <w:rPr>
                <w:rFonts w:ascii="Grammarsaurus" w:hAnsi="Grammarsaurus" w:cstheme="majorHAnsi"/>
                <w:b/>
                <w:sz w:val="24"/>
                <w:szCs w:val="24"/>
                <w:lang w:val="en-US"/>
              </w:rPr>
              <w:t xml:space="preserve">Reading Zones </w:t>
            </w:r>
          </w:p>
          <w:p w14:paraId="0D463F2C" w14:textId="77777777" w:rsidR="009E04E8" w:rsidRPr="002B2610" w:rsidRDefault="009E04E8" w:rsidP="00DF1506">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 xml:space="preserve">We have two reading zones for the children to access with the class teacher and for Key Stage Two to access throughout break and lunch times. </w:t>
            </w:r>
          </w:p>
        </w:tc>
        <w:tc>
          <w:tcPr>
            <w:tcW w:w="4819" w:type="dxa"/>
          </w:tcPr>
          <w:p w14:paraId="32DB1A06" w14:textId="302E92EF" w:rsidR="001858BA" w:rsidRPr="002B2610" w:rsidRDefault="0513E519" w:rsidP="0672B594">
            <w:pPr>
              <w:jc w:val="center"/>
              <w:rPr>
                <w:rFonts w:ascii="Grammarsaurus" w:hAnsi="Grammarsaurus" w:cstheme="majorHAnsi"/>
                <w:b/>
                <w:bCs/>
                <w:sz w:val="24"/>
                <w:szCs w:val="24"/>
                <w:lang w:val="en-US"/>
              </w:rPr>
            </w:pPr>
            <w:r w:rsidRPr="002B2610">
              <w:rPr>
                <w:rFonts w:ascii="Grammarsaurus" w:hAnsi="Grammarsaurus" w:cstheme="majorHAnsi"/>
                <w:b/>
                <w:bCs/>
                <w:sz w:val="24"/>
                <w:szCs w:val="24"/>
                <w:lang w:val="en-US"/>
              </w:rPr>
              <w:t>English Cycle</w:t>
            </w:r>
          </w:p>
          <w:p w14:paraId="1A7827BD" w14:textId="1D51B2FA" w:rsidR="001858BA" w:rsidRPr="002B2610" w:rsidRDefault="6002A1C2" w:rsidP="0672B594">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 xml:space="preserve">The cycle of English sessions reflects the reciprocity </w:t>
            </w:r>
            <w:r w:rsidR="3F6A4236" w:rsidRPr="002B2610">
              <w:rPr>
                <w:rFonts w:ascii="Grammarsaurus" w:hAnsi="Grammarsaurus" w:cstheme="majorHAnsi"/>
                <w:sz w:val="24"/>
                <w:szCs w:val="24"/>
                <w:lang w:val="en-US"/>
              </w:rPr>
              <w:t>between</w:t>
            </w:r>
            <w:r w:rsidRPr="002B2610">
              <w:rPr>
                <w:rFonts w:ascii="Grammarsaurus" w:hAnsi="Grammarsaurus" w:cstheme="majorHAnsi"/>
                <w:sz w:val="24"/>
                <w:szCs w:val="24"/>
                <w:lang w:val="en-US"/>
              </w:rPr>
              <w:t xml:space="preserve"> reading and writing. A </w:t>
            </w:r>
            <w:r w:rsidR="00B445B2">
              <w:rPr>
                <w:rFonts w:ascii="Grammarsaurus" w:hAnsi="Grammarsaurus" w:cstheme="majorHAnsi"/>
                <w:sz w:val="24"/>
                <w:szCs w:val="24"/>
                <w:lang w:val="en-US"/>
              </w:rPr>
              <w:t>quality text</w:t>
            </w:r>
            <w:r w:rsidRPr="002B2610">
              <w:rPr>
                <w:rFonts w:ascii="Grammarsaurus" w:hAnsi="Grammarsaurus" w:cstheme="majorHAnsi"/>
                <w:sz w:val="24"/>
                <w:szCs w:val="24"/>
                <w:lang w:val="en-US"/>
              </w:rPr>
              <w:t xml:space="preserve"> e</w:t>
            </w:r>
            <w:r w:rsidR="35B41638" w:rsidRPr="002B2610">
              <w:rPr>
                <w:rFonts w:ascii="Grammarsaurus" w:hAnsi="Grammarsaurus" w:cstheme="majorHAnsi"/>
                <w:sz w:val="24"/>
                <w:szCs w:val="24"/>
                <w:lang w:val="en-US"/>
              </w:rPr>
              <w:t>xcites and engages the children</w:t>
            </w:r>
            <w:r w:rsidR="6C0CD21D" w:rsidRPr="002B2610">
              <w:rPr>
                <w:rFonts w:ascii="Grammarsaurus" w:hAnsi="Grammarsaurus" w:cstheme="majorHAnsi"/>
                <w:sz w:val="24"/>
                <w:szCs w:val="24"/>
                <w:lang w:val="en-US"/>
              </w:rPr>
              <w:t xml:space="preserve">, predictions, “book talk,” and comprehension work </w:t>
            </w:r>
            <w:r w:rsidR="34227B76" w:rsidRPr="002B2610">
              <w:rPr>
                <w:rFonts w:ascii="Grammarsaurus" w:hAnsi="Grammarsaurus" w:cstheme="majorHAnsi"/>
                <w:sz w:val="24"/>
                <w:szCs w:val="24"/>
                <w:lang w:val="en-US"/>
              </w:rPr>
              <w:t xml:space="preserve">allow the exploration and analysis of the text. </w:t>
            </w:r>
            <w:proofErr w:type="spellStart"/>
            <w:r w:rsidR="34227B76" w:rsidRPr="002B2610">
              <w:rPr>
                <w:rFonts w:ascii="Grammarsaurus" w:hAnsi="Grammarsaurus" w:cstheme="majorHAnsi"/>
                <w:sz w:val="24"/>
                <w:szCs w:val="24"/>
                <w:lang w:val="en-US"/>
              </w:rPr>
              <w:t>WaGOLL’s</w:t>
            </w:r>
            <w:proofErr w:type="spellEnd"/>
            <w:r w:rsidR="34227B76" w:rsidRPr="002B2610">
              <w:rPr>
                <w:rFonts w:ascii="Grammarsaurus" w:hAnsi="Grammarsaurus" w:cstheme="majorHAnsi"/>
                <w:sz w:val="24"/>
                <w:szCs w:val="24"/>
                <w:lang w:val="en-US"/>
              </w:rPr>
              <w:t xml:space="preserve"> (What</w:t>
            </w:r>
            <w:r w:rsidR="1FBDE8B5" w:rsidRPr="002B2610">
              <w:rPr>
                <w:rFonts w:ascii="Grammarsaurus" w:hAnsi="Grammarsaurus" w:cstheme="majorHAnsi"/>
                <w:sz w:val="24"/>
                <w:szCs w:val="24"/>
                <w:lang w:val="en-US"/>
              </w:rPr>
              <w:t xml:space="preserve"> a Good One Looks Like)</w:t>
            </w:r>
            <w:r w:rsidR="0630D3F2" w:rsidRPr="002B2610">
              <w:rPr>
                <w:rFonts w:ascii="Grammarsaurus" w:hAnsi="Grammarsaurus" w:cstheme="majorHAnsi"/>
                <w:sz w:val="24"/>
                <w:szCs w:val="24"/>
                <w:lang w:val="en-US"/>
              </w:rPr>
              <w:t xml:space="preserve">, modelling and shared writing by the teacher, scaffold the </w:t>
            </w:r>
            <w:r w:rsidR="7E0F2767" w:rsidRPr="002B2610">
              <w:rPr>
                <w:rFonts w:ascii="Grammarsaurus" w:hAnsi="Grammarsaurus" w:cstheme="majorHAnsi"/>
                <w:sz w:val="24"/>
                <w:szCs w:val="24"/>
                <w:lang w:val="en-US"/>
              </w:rPr>
              <w:t xml:space="preserve">learning for </w:t>
            </w:r>
            <w:r w:rsidR="554438A4" w:rsidRPr="002B2610">
              <w:rPr>
                <w:rFonts w:ascii="Grammarsaurus" w:hAnsi="Grammarsaurus" w:cstheme="majorHAnsi"/>
                <w:sz w:val="24"/>
                <w:szCs w:val="24"/>
                <w:lang w:val="en-US"/>
              </w:rPr>
              <w:t>excellent quality</w:t>
            </w:r>
            <w:r w:rsidR="7E0F2767" w:rsidRPr="002B2610">
              <w:rPr>
                <w:rFonts w:ascii="Grammarsaurus" w:hAnsi="Grammarsaurus" w:cstheme="majorHAnsi"/>
                <w:sz w:val="24"/>
                <w:szCs w:val="24"/>
                <w:lang w:val="en-US"/>
              </w:rPr>
              <w:t xml:space="preserve"> writing inspired by </w:t>
            </w:r>
            <w:r w:rsidR="0D8450B3" w:rsidRPr="002B2610">
              <w:rPr>
                <w:rFonts w:ascii="Grammarsaurus" w:hAnsi="Grammarsaurus" w:cstheme="majorHAnsi"/>
                <w:sz w:val="24"/>
                <w:szCs w:val="24"/>
                <w:lang w:val="en-US"/>
              </w:rPr>
              <w:t xml:space="preserve">the </w:t>
            </w:r>
            <w:r w:rsidR="7E0F2767" w:rsidRPr="002B2610">
              <w:rPr>
                <w:rFonts w:ascii="Grammarsaurus" w:hAnsi="Grammarsaurus" w:cstheme="majorHAnsi"/>
                <w:sz w:val="24"/>
                <w:szCs w:val="24"/>
                <w:lang w:val="en-US"/>
              </w:rPr>
              <w:t>chosen text.</w:t>
            </w:r>
          </w:p>
        </w:tc>
      </w:tr>
      <w:tr w:rsidR="001858BA" w:rsidRPr="002B2610" w14:paraId="37BE7259" w14:textId="77777777" w:rsidTr="0672B594">
        <w:trPr>
          <w:trHeight w:val="243"/>
        </w:trPr>
        <w:tc>
          <w:tcPr>
            <w:tcW w:w="421" w:type="dxa"/>
            <w:vMerge/>
            <w:textDirection w:val="btLr"/>
          </w:tcPr>
          <w:p w14:paraId="45FB0818" w14:textId="77777777" w:rsidR="001858BA" w:rsidRPr="002B2610" w:rsidRDefault="001858BA" w:rsidP="006E32DA">
            <w:pPr>
              <w:ind w:left="113" w:right="113"/>
              <w:jc w:val="center"/>
              <w:rPr>
                <w:rFonts w:ascii="Grammarsaurus" w:hAnsi="Grammarsaurus" w:cstheme="majorHAnsi"/>
                <w:sz w:val="24"/>
                <w:szCs w:val="24"/>
                <w:lang w:val="en-US"/>
              </w:rPr>
            </w:pPr>
          </w:p>
        </w:tc>
        <w:tc>
          <w:tcPr>
            <w:tcW w:w="4961" w:type="dxa"/>
          </w:tcPr>
          <w:p w14:paraId="645A7ADF" w14:textId="77777777" w:rsidR="001858BA" w:rsidRPr="002B2610" w:rsidRDefault="001858BA" w:rsidP="00DF1506">
            <w:pPr>
              <w:jc w:val="center"/>
              <w:rPr>
                <w:rFonts w:ascii="Grammarsaurus" w:hAnsi="Grammarsaurus" w:cstheme="majorHAnsi"/>
                <w:b/>
                <w:sz w:val="24"/>
                <w:szCs w:val="24"/>
                <w:lang w:val="en-US"/>
              </w:rPr>
            </w:pPr>
            <w:r w:rsidRPr="002B2610">
              <w:rPr>
                <w:rFonts w:ascii="Grammarsaurus" w:hAnsi="Grammarsaurus" w:cstheme="majorHAnsi"/>
                <w:b/>
                <w:sz w:val="24"/>
                <w:szCs w:val="24"/>
                <w:lang w:val="en-US"/>
              </w:rPr>
              <w:t xml:space="preserve">Whole School Events </w:t>
            </w:r>
          </w:p>
          <w:p w14:paraId="372997E0" w14:textId="005E308C" w:rsidR="005D4993" w:rsidRPr="002B2610" w:rsidRDefault="735D4319" w:rsidP="0672B594">
            <w:pPr>
              <w:jc w:val="center"/>
              <w:rPr>
                <w:rFonts w:ascii="Grammarsaurus" w:hAnsi="Grammarsaurus" w:cstheme="majorHAnsi"/>
                <w:sz w:val="24"/>
                <w:szCs w:val="24"/>
                <w:lang w:val="en-US"/>
              </w:rPr>
            </w:pPr>
            <w:r w:rsidRPr="002B2610">
              <w:rPr>
                <w:rFonts w:ascii="Grammarsaurus" w:hAnsi="Grammarsaurus" w:cstheme="majorHAnsi"/>
                <w:sz w:val="24"/>
                <w:szCs w:val="24"/>
              </w:rPr>
              <w:t xml:space="preserve">We celebrate National Poetry Day, Roald Dahl Day, World Book </w:t>
            </w:r>
            <w:r w:rsidR="253DA039" w:rsidRPr="002B2610">
              <w:rPr>
                <w:rFonts w:ascii="Grammarsaurus" w:hAnsi="Grammarsaurus" w:cstheme="majorHAnsi"/>
                <w:sz w:val="24"/>
                <w:szCs w:val="24"/>
              </w:rPr>
              <w:t>Day,</w:t>
            </w:r>
            <w:r w:rsidRPr="002B2610">
              <w:rPr>
                <w:rFonts w:ascii="Grammarsaurus" w:hAnsi="Grammarsaurus" w:cstheme="majorHAnsi"/>
                <w:sz w:val="24"/>
                <w:szCs w:val="24"/>
              </w:rPr>
              <w:t xml:space="preserve"> and Pyjama Rama. We also plan whole school competitions. These </w:t>
            </w:r>
            <w:r w:rsidR="1C46D573" w:rsidRPr="002B2610">
              <w:rPr>
                <w:rFonts w:ascii="Grammarsaurus" w:hAnsi="Grammarsaurus" w:cstheme="majorHAnsi"/>
                <w:sz w:val="24"/>
                <w:szCs w:val="24"/>
              </w:rPr>
              <w:t>events</w:t>
            </w:r>
            <w:r w:rsidRPr="002B2610">
              <w:rPr>
                <w:rFonts w:ascii="Grammarsaurus" w:hAnsi="Grammarsaurus" w:cstheme="majorHAnsi"/>
                <w:sz w:val="24"/>
                <w:szCs w:val="24"/>
              </w:rPr>
              <w:t xml:space="preserve"> </w:t>
            </w:r>
            <w:r w:rsidR="2DC577E0" w:rsidRPr="002B2610">
              <w:rPr>
                <w:rFonts w:ascii="Grammarsaurus" w:hAnsi="Grammarsaurus" w:cstheme="majorHAnsi"/>
                <w:sz w:val="24"/>
                <w:szCs w:val="24"/>
              </w:rPr>
              <w:t xml:space="preserve">unite </w:t>
            </w:r>
            <w:r w:rsidRPr="002B2610">
              <w:rPr>
                <w:rFonts w:ascii="Grammarsaurus" w:hAnsi="Grammarsaurus" w:cstheme="majorHAnsi"/>
                <w:sz w:val="24"/>
                <w:szCs w:val="24"/>
              </w:rPr>
              <w:t>the whole school to concentrate on one theme.</w:t>
            </w:r>
          </w:p>
        </w:tc>
        <w:tc>
          <w:tcPr>
            <w:tcW w:w="5103" w:type="dxa"/>
          </w:tcPr>
          <w:p w14:paraId="1A4F5A99" w14:textId="77777777" w:rsidR="001858BA" w:rsidRPr="002B2610" w:rsidRDefault="001858BA" w:rsidP="00DF1506">
            <w:pPr>
              <w:jc w:val="center"/>
              <w:rPr>
                <w:rFonts w:ascii="Grammarsaurus" w:hAnsi="Grammarsaurus" w:cstheme="majorHAnsi"/>
                <w:b/>
                <w:sz w:val="24"/>
                <w:szCs w:val="24"/>
                <w:lang w:val="en-US"/>
              </w:rPr>
            </w:pPr>
            <w:r w:rsidRPr="002B2610">
              <w:rPr>
                <w:rFonts w:ascii="Grammarsaurus" w:hAnsi="Grammarsaurus" w:cstheme="majorHAnsi"/>
                <w:b/>
                <w:sz w:val="24"/>
                <w:szCs w:val="24"/>
                <w:lang w:val="en-US"/>
              </w:rPr>
              <w:t xml:space="preserve">Reading for Pleasure </w:t>
            </w:r>
          </w:p>
          <w:p w14:paraId="2009F4B5" w14:textId="2FD9633E" w:rsidR="009E04E8" w:rsidRPr="002B2610" w:rsidRDefault="408456CA" w:rsidP="0672B594">
            <w:pPr>
              <w:jc w:val="center"/>
              <w:rPr>
                <w:rFonts w:ascii="Grammarsaurus" w:hAnsi="Grammarsaurus" w:cstheme="majorHAnsi"/>
                <w:sz w:val="24"/>
                <w:szCs w:val="24"/>
                <w:lang w:val="en-US"/>
              </w:rPr>
            </w:pPr>
            <w:r w:rsidRPr="002B2610">
              <w:rPr>
                <w:rFonts w:ascii="Grammarsaurus" w:hAnsi="Grammarsaurus" w:cstheme="majorHAnsi"/>
                <w:sz w:val="24"/>
                <w:szCs w:val="24"/>
              </w:rPr>
              <w:t>Several times a week</w:t>
            </w:r>
            <w:r w:rsidR="2D66E4E1" w:rsidRPr="002B2610">
              <w:rPr>
                <w:rFonts w:ascii="Grammarsaurus" w:hAnsi="Grammarsaurus" w:cstheme="majorHAnsi"/>
                <w:sz w:val="24"/>
                <w:szCs w:val="24"/>
              </w:rPr>
              <w:t>,</w:t>
            </w:r>
            <w:r w:rsidRPr="002B2610">
              <w:rPr>
                <w:rFonts w:ascii="Grammarsaurus" w:hAnsi="Grammarsaurus" w:cstheme="majorHAnsi"/>
                <w:sz w:val="24"/>
                <w:szCs w:val="24"/>
              </w:rPr>
              <w:t xml:space="preserve"> we have DEAR time - ‘Drop Everything </w:t>
            </w:r>
            <w:r w:rsidR="57FA6E41" w:rsidRPr="002B2610">
              <w:rPr>
                <w:rFonts w:ascii="Grammarsaurus" w:hAnsi="Grammarsaurus" w:cstheme="majorHAnsi"/>
                <w:sz w:val="24"/>
                <w:szCs w:val="24"/>
              </w:rPr>
              <w:t>and</w:t>
            </w:r>
            <w:r w:rsidRPr="002B2610">
              <w:rPr>
                <w:rFonts w:ascii="Grammarsaurus" w:hAnsi="Grammarsaurus" w:cstheme="majorHAnsi"/>
                <w:sz w:val="24"/>
                <w:szCs w:val="24"/>
              </w:rPr>
              <w:t xml:space="preserve"> Read</w:t>
            </w:r>
            <w:r w:rsidR="4CA46E67" w:rsidRPr="002B2610">
              <w:rPr>
                <w:rFonts w:ascii="Grammarsaurus" w:hAnsi="Grammarsaurus" w:cstheme="majorHAnsi"/>
                <w:sz w:val="24"/>
                <w:szCs w:val="24"/>
              </w:rPr>
              <w:t>.’</w:t>
            </w:r>
            <w:r w:rsidR="5E9A63F9" w:rsidRPr="002B2610">
              <w:rPr>
                <w:rFonts w:ascii="Grammarsaurus" w:hAnsi="Grammarsaurus" w:cstheme="majorHAnsi"/>
                <w:sz w:val="24"/>
                <w:szCs w:val="24"/>
              </w:rPr>
              <w:t xml:space="preserve"> </w:t>
            </w:r>
            <w:r w:rsidRPr="002B2610">
              <w:rPr>
                <w:rFonts w:ascii="Grammarsaurus" w:hAnsi="Grammarsaurus" w:cstheme="majorHAnsi"/>
                <w:sz w:val="24"/>
                <w:szCs w:val="24"/>
              </w:rPr>
              <w:t>This is when the staff read to the children modelling the excitement and expression that story telling brings. This</w:t>
            </w:r>
            <w:r w:rsidR="125DC839" w:rsidRPr="002B2610">
              <w:rPr>
                <w:rFonts w:ascii="Grammarsaurus" w:hAnsi="Grammarsaurus" w:cstheme="majorHAnsi"/>
                <w:sz w:val="24"/>
                <w:szCs w:val="24"/>
              </w:rPr>
              <w:t xml:space="preserve"> could take the form of </w:t>
            </w:r>
            <w:r w:rsidRPr="002B2610">
              <w:rPr>
                <w:rFonts w:ascii="Grammarsaurus" w:hAnsi="Grammarsaurus" w:cstheme="majorHAnsi"/>
                <w:sz w:val="24"/>
                <w:szCs w:val="24"/>
              </w:rPr>
              <w:t xml:space="preserve">a different book each time or a novel for the children to enjoy. </w:t>
            </w:r>
          </w:p>
        </w:tc>
        <w:tc>
          <w:tcPr>
            <w:tcW w:w="4819" w:type="dxa"/>
          </w:tcPr>
          <w:p w14:paraId="4444BA16" w14:textId="5A507FB6" w:rsidR="001858BA" w:rsidRPr="002B2610" w:rsidRDefault="0513E519" w:rsidP="0672B594">
            <w:pPr>
              <w:jc w:val="center"/>
              <w:rPr>
                <w:rFonts w:ascii="Grammarsaurus" w:hAnsi="Grammarsaurus" w:cstheme="majorHAnsi"/>
                <w:b/>
                <w:bCs/>
                <w:sz w:val="24"/>
                <w:szCs w:val="24"/>
                <w:lang w:val="en-US"/>
              </w:rPr>
            </w:pPr>
            <w:r w:rsidRPr="002B2610">
              <w:rPr>
                <w:rFonts w:ascii="Grammarsaurus" w:hAnsi="Grammarsaurus" w:cstheme="majorHAnsi"/>
                <w:b/>
                <w:bCs/>
                <w:sz w:val="24"/>
                <w:szCs w:val="24"/>
                <w:lang w:val="en-US"/>
              </w:rPr>
              <w:t xml:space="preserve">Assessment </w:t>
            </w:r>
            <w:r w:rsidR="4CD5964B" w:rsidRPr="002B2610">
              <w:rPr>
                <w:rFonts w:ascii="Grammarsaurus" w:hAnsi="Grammarsaurus" w:cstheme="majorHAnsi"/>
                <w:b/>
                <w:bCs/>
                <w:sz w:val="24"/>
                <w:szCs w:val="24"/>
                <w:lang w:val="en-US"/>
              </w:rPr>
              <w:t xml:space="preserve">for Learning </w:t>
            </w:r>
          </w:p>
          <w:p w14:paraId="4BC8E668" w14:textId="2648B7A8" w:rsidR="001858BA" w:rsidRPr="002B2610" w:rsidRDefault="4CD5964B" w:rsidP="0672B594">
            <w:pPr>
              <w:jc w:val="center"/>
              <w:rPr>
                <w:rFonts w:ascii="Grammarsaurus" w:hAnsi="Grammarsaurus" w:cstheme="majorHAnsi"/>
                <w:b/>
                <w:bCs/>
                <w:sz w:val="24"/>
                <w:szCs w:val="24"/>
                <w:lang w:val="en-US"/>
              </w:rPr>
            </w:pPr>
            <w:r w:rsidRPr="002B2610">
              <w:rPr>
                <w:rFonts w:ascii="Grammarsaurus" w:hAnsi="Grammarsaurus" w:cstheme="majorHAnsi"/>
                <w:b/>
                <w:bCs/>
                <w:sz w:val="24"/>
                <w:szCs w:val="24"/>
                <w:lang w:val="en-US"/>
              </w:rPr>
              <w:t>Self/peer assessment</w:t>
            </w:r>
          </w:p>
          <w:p w14:paraId="231A1D45" w14:textId="4CC844D6" w:rsidR="001858BA" w:rsidRPr="002B2610" w:rsidRDefault="4CD5964B" w:rsidP="0672B594">
            <w:pPr>
              <w:jc w:val="center"/>
              <w:rPr>
                <w:rFonts w:ascii="Grammarsaurus" w:hAnsi="Grammarsaurus" w:cstheme="majorHAnsi"/>
                <w:sz w:val="24"/>
                <w:szCs w:val="24"/>
                <w:lang w:val="en-US"/>
              </w:rPr>
            </w:pPr>
            <w:r w:rsidRPr="002B2610">
              <w:rPr>
                <w:rFonts w:ascii="Grammarsaurus" w:hAnsi="Grammarsaurus" w:cstheme="majorHAnsi"/>
                <w:b/>
                <w:bCs/>
                <w:sz w:val="24"/>
                <w:szCs w:val="24"/>
                <w:lang w:val="en-US"/>
              </w:rPr>
              <w:t xml:space="preserve">Use data to bridge gaps and plan interventions </w:t>
            </w:r>
          </w:p>
          <w:p w14:paraId="091F4EBF" w14:textId="5A02BA2E" w:rsidR="001858BA" w:rsidRPr="002B2610" w:rsidRDefault="5AAB6463" w:rsidP="0672B594">
            <w:pPr>
              <w:jc w:val="center"/>
              <w:rPr>
                <w:rFonts w:ascii="Grammarsaurus" w:hAnsi="Grammarsaurus" w:cstheme="majorHAnsi"/>
                <w:sz w:val="24"/>
                <w:szCs w:val="24"/>
                <w:lang w:val="en-US"/>
              </w:rPr>
            </w:pPr>
            <w:r w:rsidRPr="002B2610">
              <w:rPr>
                <w:rFonts w:ascii="Grammarsaurus" w:hAnsi="Grammarsaurus" w:cstheme="majorHAnsi"/>
                <w:sz w:val="24"/>
                <w:szCs w:val="24"/>
                <w:lang w:val="en-US"/>
              </w:rPr>
              <w:t>Assessment for learning is an on-going process</w:t>
            </w:r>
            <w:r w:rsidR="4414CE27" w:rsidRPr="002B2610">
              <w:rPr>
                <w:rFonts w:ascii="Grammarsaurus" w:hAnsi="Grammarsaurus" w:cstheme="majorHAnsi"/>
                <w:sz w:val="24"/>
                <w:szCs w:val="24"/>
                <w:lang w:val="en-US"/>
              </w:rPr>
              <w:t xml:space="preserve"> by</w:t>
            </w:r>
            <w:r w:rsidRPr="002B2610">
              <w:rPr>
                <w:rFonts w:ascii="Grammarsaurus" w:hAnsi="Grammarsaurus" w:cstheme="majorHAnsi"/>
                <w:sz w:val="24"/>
                <w:szCs w:val="24"/>
                <w:lang w:val="en-US"/>
              </w:rPr>
              <w:t xml:space="preserve"> </w:t>
            </w:r>
            <w:r w:rsidR="003B51A5" w:rsidRPr="002B2610">
              <w:rPr>
                <w:rFonts w:ascii="Grammarsaurus" w:hAnsi="Grammarsaurus" w:cstheme="majorHAnsi"/>
                <w:sz w:val="24"/>
                <w:szCs w:val="24"/>
                <w:lang w:val="en-US"/>
              </w:rPr>
              <w:t xml:space="preserve">the </w:t>
            </w:r>
            <w:r w:rsidRPr="002B2610">
              <w:rPr>
                <w:rFonts w:ascii="Grammarsaurus" w:hAnsi="Grammarsaurus" w:cstheme="majorHAnsi"/>
                <w:sz w:val="24"/>
                <w:szCs w:val="24"/>
                <w:lang w:val="en-US"/>
              </w:rPr>
              <w:t xml:space="preserve">teacher, </w:t>
            </w:r>
            <w:r w:rsidR="44793250" w:rsidRPr="002B2610">
              <w:rPr>
                <w:rFonts w:ascii="Grammarsaurus" w:hAnsi="Grammarsaurus" w:cstheme="majorHAnsi"/>
                <w:sz w:val="24"/>
                <w:szCs w:val="24"/>
                <w:lang w:val="en-US"/>
              </w:rPr>
              <w:t>pupil,</w:t>
            </w:r>
            <w:r w:rsidR="003B51A5" w:rsidRPr="002B2610">
              <w:rPr>
                <w:rFonts w:ascii="Grammarsaurus" w:hAnsi="Grammarsaurus" w:cstheme="majorHAnsi"/>
                <w:sz w:val="24"/>
                <w:szCs w:val="24"/>
                <w:lang w:val="en-US"/>
              </w:rPr>
              <w:t xml:space="preserve"> and peer reflecting</w:t>
            </w:r>
            <w:r w:rsidRPr="002B2610">
              <w:rPr>
                <w:rFonts w:ascii="Grammarsaurus" w:hAnsi="Grammarsaurus" w:cstheme="majorHAnsi"/>
                <w:sz w:val="24"/>
                <w:szCs w:val="24"/>
                <w:lang w:val="en-US"/>
              </w:rPr>
              <w:t xml:space="preserve"> throughout a lesson. </w:t>
            </w:r>
            <w:r w:rsidR="58F662AC" w:rsidRPr="002B2610">
              <w:rPr>
                <w:rFonts w:ascii="Grammarsaurus" w:hAnsi="Grammarsaurus" w:cstheme="majorHAnsi"/>
                <w:sz w:val="24"/>
                <w:szCs w:val="24"/>
                <w:lang w:val="en-US"/>
              </w:rPr>
              <w:t>Collaborati</w:t>
            </w:r>
            <w:r w:rsidR="056FE8F6" w:rsidRPr="002B2610">
              <w:rPr>
                <w:rFonts w:ascii="Grammarsaurus" w:hAnsi="Grammarsaurus" w:cstheme="majorHAnsi"/>
                <w:sz w:val="24"/>
                <w:szCs w:val="24"/>
                <w:lang w:val="en-US"/>
              </w:rPr>
              <w:t>on</w:t>
            </w:r>
            <w:r w:rsidR="58F662AC" w:rsidRPr="002B2610">
              <w:rPr>
                <w:rFonts w:ascii="Grammarsaurus" w:hAnsi="Grammarsaurus" w:cstheme="majorHAnsi"/>
                <w:sz w:val="24"/>
                <w:szCs w:val="24"/>
                <w:lang w:val="en-US"/>
              </w:rPr>
              <w:t xml:space="preserve">, through sharing of work, </w:t>
            </w:r>
            <w:r w:rsidR="78A2BC2D" w:rsidRPr="002B2610">
              <w:rPr>
                <w:rFonts w:ascii="Grammarsaurus" w:hAnsi="Grammarsaurus" w:cstheme="majorHAnsi"/>
                <w:sz w:val="24"/>
                <w:szCs w:val="24"/>
                <w:lang w:val="en-US"/>
              </w:rPr>
              <w:t xml:space="preserve">allows editing </w:t>
            </w:r>
            <w:r w:rsidR="31653D1D" w:rsidRPr="002B2610">
              <w:rPr>
                <w:rFonts w:ascii="Grammarsaurus" w:hAnsi="Grammarsaurus" w:cstheme="majorHAnsi"/>
                <w:sz w:val="24"/>
                <w:szCs w:val="24"/>
                <w:lang w:val="en-US"/>
              </w:rPr>
              <w:t xml:space="preserve">(in the form of a purple pen) </w:t>
            </w:r>
            <w:r w:rsidR="78A2BC2D" w:rsidRPr="002B2610">
              <w:rPr>
                <w:rFonts w:ascii="Grammarsaurus" w:hAnsi="Grammarsaurus" w:cstheme="majorHAnsi"/>
                <w:sz w:val="24"/>
                <w:szCs w:val="24"/>
                <w:lang w:val="en-US"/>
              </w:rPr>
              <w:t>and improvement to take place “in the moment</w:t>
            </w:r>
            <w:r w:rsidR="79B9A4D7" w:rsidRPr="002B2610">
              <w:rPr>
                <w:rFonts w:ascii="Grammarsaurus" w:hAnsi="Grammarsaurus" w:cstheme="majorHAnsi"/>
                <w:sz w:val="24"/>
                <w:szCs w:val="24"/>
                <w:lang w:val="en-US"/>
              </w:rPr>
              <w:t xml:space="preserve"> of learning</w:t>
            </w:r>
            <w:r w:rsidR="23004781" w:rsidRPr="002B2610">
              <w:rPr>
                <w:rFonts w:ascii="Grammarsaurus" w:hAnsi="Grammarsaurus" w:cstheme="majorHAnsi"/>
                <w:sz w:val="24"/>
                <w:szCs w:val="24"/>
                <w:lang w:val="en-US"/>
              </w:rPr>
              <w:t>.”</w:t>
            </w:r>
            <w:r w:rsidR="5AA112E6" w:rsidRPr="002B2610">
              <w:rPr>
                <w:rFonts w:ascii="Grammarsaurus" w:hAnsi="Grammarsaurus" w:cstheme="majorHAnsi"/>
                <w:sz w:val="24"/>
                <w:szCs w:val="24"/>
                <w:lang w:val="en-US"/>
              </w:rPr>
              <w:t xml:space="preserve"> This </w:t>
            </w:r>
            <w:r w:rsidR="24DA2FFA" w:rsidRPr="002B2610">
              <w:rPr>
                <w:rFonts w:ascii="Grammarsaurus" w:hAnsi="Grammarsaurus" w:cstheme="majorHAnsi"/>
                <w:sz w:val="24"/>
                <w:szCs w:val="24"/>
                <w:lang w:val="en-US"/>
              </w:rPr>
              <w:t xml:space="preserve">may then lead to group or whole class intervention accordingly. </w:t>
            </w:r>
          </w:p>
          <w:p w14:paraId="3BED4484" w14:textId="524DFFE4" w:rsidR="001858BA" w:rsidRPr="002B2610" w:rsidRDefault="001858BA" w:rsidP="0672B594">
            <w:pPr>
              <w:jc w:val="center"/>
              <w:rPr>
                <w:rFonts w:ascii="Grammarsaurus" w:hAnsi="Grammarsaurus" w:cstheme="majorHAnsi"/>
                <w:b/>
                <w:bCs/>
                <w:sz w:val="24"/>
                <w:szCs w:val="24"/>
                <w:lang w:val="en-US"/>
              </w:rPr>
            </w:pPr>
          </w:p>
        </w:tc>
      </w:tr>
    </w:tbl>
    <w:p w14:paraId="26C10853" w14:textId="77777777" w:rsidR="003B51A5" w:rsidRDefault="003B51A5" w:rsidP="00EC1969">
      <w:pPr>
        <w:rPr>
          <w:rFonts w:ascii="Grammarsaurus" w:hAnsi="Grammarsaurus" w:cstheme="majorHAnsi"/>
          <w:sz w:val="24"/>
          <w:szCs w:val="24"/>
          <w:lang w:val="en-US"/>
        </w:rPr>
      </w:pPr>
    </w:p>
    <w:p w14:paraId="13018F88" w14:textId="77777777" w:rsidR="00FC3CE6" w:rsidRDefault="00FC3CE6" w:rsidP="00EC1969">
      <w:pPr>
        <w:rPr>
          <w:rFonts w:ascii="Grammarsaurus" w:hAnsi="Grammarsaurus" w:cstheme="majorHAnsi"/>
          <w:sz w:val="24"/>
          <w:szCs w:val="24"/>
          <w:lang w:val="en-US"/>
        </w:rPr>
      </w:pPr>
    </w:p>
    <w:p w14:paraId="23087A00" w14:textId="77777777" w:rsidR="00FC3CE6" w:rsidRDefault="00FC3CE6" w:rsidP="00EC1969">
      <w:pPr>
        <w:rPr>
          <w:rFonts w:ascii="Grammarsaurus" w:hAnsi="Grammarsaurus" w:cstheme="majorHAnsi"/>
          <w:sz w:val="24"/>
          <w:szCs w:val="24"/>
          <w:lang w:val="en-US"/>
        </w:rPr>
      </w:pPr>
    </w:p>
    <w:p w14:paraId="1D01D43C" w14:textId="77777777" w:rsidR="00FC3CE6" w:rsidRPr="002B2610" w:rsidRDefault="00FC3CE6" w:rsidP="00EC1969">
      <w:pPr>
        <w:rPr>
          <w:rFonts w:ascii="Grammarsaurus" w:hAnsi="Grammarsaurus" w:cstheme="majorHAnsi"/>
          <w:sz w:val="24"/>
          <w:szCs w:val="24"/>
          <w:lang w:val="en-US"/>
        </w:rPr>
      </w:pPr>
    </w:p>
    <w:tbl>
      <w:tblPr>
        <w:tblStyle w:val="TableGrid"/>
        <w:tblW w:w="15538" w:type="dxa"/>
        <w:tblInd w:w="-147" w:type="dxa"/>
        <w:tblLayout w:type="fixed"/>
        <w:tblLook w:val="06A0" w:firstRow="1" w:lastRow="0" w:firstColumn="1" w:lastColumn="0" w:noHBand="1" w:noVBand="1"/>
      </w:tblPr>
      <w:tblGrid>
        <w:gridCol w:w="762"/>
        <w:gridCol w:w="3694"/>
        <w:gridCol w:w="3694"/>
        <w:gridCol w:w="3694"/>
        <w:gridCol w:w="3694"/>
      </w:tblGrid>
      <w:tr w:rsidR="0672B594" w:rsidRPr="002B2610" w14:paraId="684346EB" w14:textId="77777777" w:rsidTr="003B51A5">
        <w:tc>
          <w:tcPr>
            <w:tcW w:w="762" w:type="dxa"/>
            <w:vMerge w:val="restart"/>
            <w:textDirection w:val="btLr"/>
          </w:tcPr>
          <w:p w14:paraId="2918E12B" w14:textId="0A0B6A57" w:rsidR="4B6CA277" w:rsidRPr="002B2610" w:rsidRDefault="4B6CA277" w:rsidP="003B51A5">
            <w:pPr>
              <w:ind w:left="113" w:right="113"/>
              <w:jc w:val="center"/>
              <w:rPr>
                <w:rFonts w:ascii="Grammarsaurus" w:hAnsi="Grammarsaurus" w:cstheme="majorHAnsi"/>
                <w:sz w:val="24"/>
                <w:szCs w:val="24"/>
                <w:lang w:val="en-US"/>
              </w:rPr>
            </w:pPr>
            <w:r w:rsidRPr="002B2610">
              <w:rPr>
                <w:rFonts w:ascii="Grammarsaurus" w:hAnsi="Grammarsaurus" w:cstheme="majorHAnsi"/>
                <w:sz w:val="24"/>
                <w:szCs w:val="24"/>
                <w:lang w:val="en-US"/>
              </w:rPr>
              <w:lastRenderedPageBreak/>
              <w:t>Impact</w:t>
            </w:r>
          </w:p>
        </w:tc>
        <w:tc>
          <w:tcPr>
            <w:tcW w:w="3694" w:type="dxa"/>
          </w:tcPr>
          <w:p w14:paraId="19070F5E" w14:textId="76B3AD88" w:rsidR="4CD5964B" w:rsidRPr="002B2610" w:rsidRDefault="4CD5964B" w:rsidP="0672B594">
            <w:pPr>
              <w:rPr>
                <w:rFonts w:ascii="Grammarsaurus" w:eastAsia="Sassoon Penpals Joined" w:hAnsi="Grammarsaurus" w:cstheme="majorHAnsi"/>
                <w:sz w:val="24"/>
                <w:szCs w:val="24"/>
                <w:lang w:val="en-US"/>
              </w:rPr>
            </w:pPr>
            <w:r w:rsidRPr="002B2610">
              <w:rPr>
                <w:rFonts w:ascii="Grammarsaurus" w:eastAsia="Sassoon Penpals Joined" w:hAnsi="Grammarsaurus" w:cstheme="majorHAnsi"/>
                <w:sz w:val="24"/>
                <w:szCs w:val="24"/>
                <w:lang w:val="en-US"/>
              </w:rPr>
              <w:t xml:space="preserve">Assessment </w:t>
            </w:r>
          </w:p>
        </w:tc>
        <w:tc>
          <w:tcPr>
            <w:tcW w:w="3694" w:type="dxa"/>
          </w:tcPr>
          <w:p w14:paraId="7B613E09" w14:textId="30F2922D" w:rsidR="4CD5964B" w:rsidRPr="002B2610" w:rsidRDefault="4CD5964B" w:rsidP="0672B594">
            <w:pPr>
              <w:rPr>
                <w:rFonts w:ascii="Grammarsaurus" w:eastAsia="Sassoon Penpals Joined" w:hAnsi="Grammarsaurus" w:cstheme="majorHAnsi"/>
                <w:sz w:val="24"/>
                <w:szCs w:val="24"/>
                <w:lang w:val="en-US"/>
              </w:rPr>
            </w:pPr>
            <w:r w:rsidRPr="002B2610">
              <w:rPr>
                <w:rFonts w:ascii="Grammarsaurus" w:eastAsia="Sassoon Penpals Joined" w:hAnsi="Grammarsaurus" w:cstheme="majorHAnsi"/>
                <w:sz w:val="24"/>
                <w:szCs w:val="24"/>
                <w:lang w:val="en-US"/>
              </w:rPr>
              <w:t xml:space="preserve">Moderation </w:t>
            </w:r>
          </w:p>
          <w:p w14:paraId="1BF5CD05" w14:textId="707B874A" w:rsidR="4CD5964B" w:rsidRPr="002B2610" w:rsidRDefault="4CD5964B" w:rsidP="0672B594">
            <w:pPr>
              <w:rPr>
                <w:rFonts w:ascii="Grammarsaurus" w:eastAsia="Sassoon Penpals Joined" w:hAnsi="Grammarsaurus" w:cstheme="majorHAnsi"/>
                <w:sz w:val="24"/>
                <w:szCs w:val="24"/>
                <w:lang w:val="en-US"/>
              </w:rPr>
            </w:pPr>
            <w:r w:rsidRPr="002B2610">
              <w:rPr>
                <w:rFonts w:ascii="Grammarsaurus" w:eastAsia="Sassoon Penpals Joined" w:hAnsi="Grammarsaurus" w:cstheme="majorHAnsi"/>
                <w:sz w:val="24"/>
                <w:szCs w:val="24"/>
                <w:lang w:val="en-US"/>
              </w:rPr>
              <w:t xml:space="preserve">Ensures progress </w:t>
            </w:r>
          </w:p>
        </w:tc>
        <w:tc>
          <w:tcPr>
            <w:tcW w:w="3694" w:type="dxa"/>
          </w:tcPr>
          <w:p w14:paraId="5390E82C" w14:textId="0AD19F87" w:rsidR="0672B594" w:rsidRPr="002B2610" w:rsidRDefault="0672B594" w:rsidP="0672B594">
            <w:pPr>
              <w:rPr>
                <w:rFonts w:ascii="Grammarsaurus" w:eastAsia="Sassoon Penpals Joined" w:hAnsi="Grammarsaurus" w:cstheme="majorHAnsi"/>
                <w:sz w:val="24"/>
                <w:szCs w:val="24"/>
                <w:lang w:val="en-US"/>
              </w:rPr>
            </w:pPr>
          </w:p>
        </w:tc>
        <w:tc>
          <w:tcPr>
            <w:tcW w:w="3694" w:type="dxa"/>
          </w:tcPr>
          <w:p w14:paraId="5AB3E52B" w14:textId="12B06432" w:rsidR="0672B594" w:rsidRPr="002B2610" w:rsidRDefault="0672B594" w:rsidP="0672B594">
            <w:pPr>
              <w:rPr>
                <w:rFonts w:ascii="Grammarsaurus" w:eastAsia="Sassoon Penpals Joined" w:hAnsi="Grammarsaurus" w:cstheme="majorHAnsi"/>
                <w:sz w:val="24"/>
                <w:szCs w:val="24"/>
                <w:lang w:val="en-US"/>
              </w:rPr>
            </w:pPr>
          </w:p>
        </w:tc>
      </w:tr>
      <w:tr w:rsidR="0672B594" w:rsidRPr="002B2610" w14:paraId="31BAE552" w14:textId="77777777" w:rsidTr="003B51A5">
        <w:tc>
          <w:tcPr>
            <w:tcW w:w="762" w:type="dxa"/>
            <w:vMerge/>
          </w:tcPr>
          <w:p w14:paraId="04AD48A1" w14:textId="77777777" w:rsidR="00705E5E" w:rsidRPr="002B2610" w:rsidRDefault="00705E5E">
            <w:pPr>
              <w:rPr>
                <w:rFonts w:ascii="Grammarsaurus" w:hAnsi="Grammarsaurus" w:cstheme="majorHAnsi"/>
                <w:sz w:val="24"/>
                <w:szCs w:val="24"/>
              </w:rPr>
            </w:pPr>
          </w:p>
        </w:tc>
        <w:tc>
          <w:tcPr>
            <w:tcW w:w="3694" w:type="dxa"/>
          </w:tcPr>
          <w:p w14:paraId="204780BC" w14:textId="63430977" w:rsidR="4B6CA277" w:rsidRPr="002B2610" w:rsidRDefault="4B6CA277" w:rsidP="0672B594">
            <w:pPr>
              <w:rPr>
                <w:rFonts w:ascii="Grammarsaurus" w:eastAsia="Sassoon Penpals Joined" w:hAnsi="Grammarsaurus" w:cstheme="majorHAnsi"/>
                <w:sz w:val="24"/>
                <w:szCs w:val="24"/>
                <w:lang w:val="en-US"/>
              </w:rPr>
            </w:pPr>
            <w:r w:rsidRPr="002B2610">
              <w:rPr>
                <w:rFonts w:ascii="Grammarsaurus" w:eastAsia="Sassoon Penpals Joined" w:hAnsi="Grammarsaurus" w:cstheme="majorHAnsi"/>
                <w:sz w:val="24"/>
                <w:szCs w:val="24"/>
                <w:lang w:val="en-US"/>
              </w:rPr>
              <w:t xml:space="preserve">PUPIL VOICE </w:t>
            </w:r>
          </w:p>
          <w:p w14:paraId="2A3EE775" w14:textId="6BD64F2D" w:rsidR="4B6CA277" w:rsidRPr="002B2610" w:rsidRDefault="4B6CA277" w:rsidP="0672B594">
            <w:pPr>
              <w:rPr>
                <w:rFonts w:ascii="Grammarsaurus" w:eastAsia="Sassoon Penpals Joined" w:hAnsi="Grammarsaurus" w:cstheme="majorHAnsi"/>
                <w:sz w:val="24"/>
                <w:szCs w:val="24"/>
                <w:lang w:val="en-US"/>
              </w:rPr>
            </w:pPr>
            <w:r w:rsidRPr="002B2610">
              <w:rPr>
                <w:rFonts w:ascii="Grammarsaurus" w:eastAsia="Sassoon Penpals Joined" w:hAnsi="Grammarsaurus" w:cstheme="majorHAnsi"/>
                <w:sz w:val="24"/>
                <w:szCs w:val="24"/>
                <w:lang w:val="en-US"/>
              </w:rPr>
              <w:t xml:space="preserve">Through discussion and feedback, children talk enthusiastically about reading and </w:t>
            </w:r>
            <w:r w:rsidR="28212FB2" w:rsidRPr="002B2610">
              <w:rPr>
                <w:rFonts w:ascii="Grammarsaurus" w:eastAsia="Sassoon Penpals Joined" w:hAnsi="Grammarsaurus" w:cstheme="majorHAnsi"/>
                <w:sz w:val="24"/>
                <w:szCs w:val="24"/>
                <w:lang w:val="en-US"/>
              </w:rPr>
              <w:t xml:space="preserve">different genres of </w:t>
            </w:r>
            <w:r w:rsidRPr="002B2610">
              <w:rPr>
                <w:rFonts w:ascii="Grammarsaurus" w:eastAsia="Sassoon Penpals Joined" w:hAnsi="Grammarsaurus" w:cstheme="majorHAnsi"/>
                <w:sz w:val="24"/>
                <w:szCs w:val="24"/>
                <w:lang w:val="en-US"/>
              </w:rPr>
              <w:t>writing</w:t>
            </w:r>
            <w:r w:rsidR="2AB26F2D" w:rsidRPr="002B2610">
              <w:rPr>
                <w:rFonts w:ascii="Grammarsaurus" w:eastAsia="Sassoon Penpals Joined" w:hAnsi="Grammarsaurus" w:cstheme="majorHAnsi"/>
                <w:sz w:val="24"/>
                <w:szCs w:val="24"/>
                <w:lang w:val="en-US"/>
              </w:rPr>
              <w:t>, thus</w:t>
            </w:r>
            <w:r w:rsidRPr="002B2610">
              <w:rPr>
                <w:rFonts w:ascii="Grammarsaurus" w:eastAsia="Sassoon Penpals Joined" w:hAnsi="Grammarsaurus" w:cstheme="majorHAnsi"/>
                <w:sz w:val="24"/>
                <w:szCs w:val="24"/>
                <w:lang w:val="en-US"/>
              </w:rPr>
              <w:t xml:space="preserve"> understand</w:t>
            </w:r>
            <w:r w:rsidR="7024A5A6" w:rsidRPr="002B2610">
              <w:rPr>
                <w:rFonts w:ascii="Grammarsaurus" w:eastAsia="Sassoon Penpals Joined" w:hAnsi="Grammarsaurus" w:cstheme="majorHAnsi"/>
                <w:sz w:val="24"/>
                <w:szCs w:val="24"/>
                <w:lang w:val="en-US"/>
              </w:rPr>
              <w:t>ing</w:t>
            </w:r>
            <w:r w:rsidRPr="002B2610">
              <w:rPr>
                <w:rFonts w:ascii="Grammarsaurus" w:eastAsia="Sassoon Penpals Joined" w:hAnsi="Grammarsaurus" w:cstheme="majorHAnsi"/>
                <w:sz w:val="24"/>
                <w:szCs w:val="24"/>
                <w:lang w:val="en-US"/>
              </w:rPr>
              <w:t xml:space="preserve"> the importance of this subject. </w:t>
            </w:r>
            <w:r w:rsidR="053A6E72" w:rsidRPr="002B2610">
              <w:rPr>
                <w:rFonts w:ascii="Grammarsaurus" w:eastAsia="Sassoon Penpals Joined" w:hAnsi="Grammarsaurus" w:cstheme="majorHAnsi"/>
                <w:sz w:val="24"/>
                <w:szCs w:val="24"/>
                <w:lang w:val="en-US"/>
              </w:rPr>
              <w:t>In addition, t</w:t>
            </w:r>
            <w:r w:rsidRPr="002B2610">
              <w:rPr>
                <w:rFonts w:ascii="Grammarsaurus" w:eastAsia="Sassoon Penpals Joined" w:hAnsi="Grammarsaurus" w:cstheme="majorHAnsi"/>
                <w:sz w:val="24"/>
                <w:szCs w:val="24"/>
                <w:lang w:val="en-US"/>
              </w:rPr>
              <w:t xml:space="preserve">hey can talk about books and authors they have </w:t>
            </w:r>
            <w:r w:rsidR="2331C63C" w:rsidRPr="002B2610">
              <w:rPr>
                <w:rFonts w:ascii="Grammarsaurus" w:eastAsia="Sassoon Penpals Joined" w:hAnsi="Grammarsaurus" w:cstheme="majorHAnsi"/>
                <w:sz w:val="24"/>
                <w:szCs w:val="24"/>
                <w:lang w:val="en-US"/>
              </w:rPr>
              <w:t>enjoyed, can</w:t>
            </w:r>
            <w:r w:rsidRPr="002B2610">
              <w:rPr>
                <w:rFonts w:ascii="Grammarsaurus" w:eastAsia="Sassoon Penpals Joined" w:hAnsi="Grammarsaurus" w:cstheme="majorHAnsi"/>
                <w:sz w:val="24"/>
                <w:szCs w:val="24"/>
                <w:lang w:val="en-US"/>
              </w:rPr>
              <w:t xml:space="preserve"> make </w:t>
            </w:r>
            <w:r w:rsidR="1CA57A63" w:rsidRPr="002B2610">
              <w:rPr>
                <w:rFonts w:ascii="Grammarsaurus" w:eastAsia="Sassoon Penpals Joined" w:hAnsi="Grammarsaurus" w:cstheme="majorHAnsi"/>
                <w:sz w:val="24"/>
                <w:szCs w:val="24"/>
                <w:lang w:val="en-US"/>
              </w:rPr>
              <w:t xml:space="preserve">connections </w:t>
            </w:r>
            <w:r w:rsidR="1D4F61FA" w:rsidRPr="002B2610">
              <w:rPr>
                <w:rFonts w:ascii="Grammarsaurus" w:eastAsia="Sassoon Penpals Joined" w:hAnsi="Grammarsaurus" w:cstheme="majorHAnsi"/>
                <w:sz w:val="24"/>
                <w:szCs w:val="24"/>
                <w:lang w:val="en-US"/>
              </w:rPr>
              <w:t>with their</w:t>
            </w:r>
            <w:r w:rsidR="1CA57A63" w:rsidRPr="002B2610">
              <w:rPr>
                <w:rFonts w:ascii="Grammarsaurus" w:eastAsia="Sassoon Penpals Joined" w:hAnsi="Grammarsaurus" w:cstheme="majorHAnsi"/>
                <w:sz w:val="24"/>
                <w:szCs w:val="24"/>
                <w:lang w:val="en-US"/>
              </w:rPr>
              <w:t xml:space="preserve"> </w:t>
            </w:r>
            <w:r w:rsidR="226C0370" w:rsidRPr="002B2610">
              <w:rPr>
                <w:rFonts w:ascii="Grammarsaurus" w:eastAsia="Sassoon Penpals Joined" w:hAnsi="Grammarsaurus" w:cstheme="majorHAnsi"/>
                <w:sz w:val="24"/>
                <w:szCs w:val="24"/>
                <w:lang w:val="en-US"/>
              </w:rPr>
              <w:t xml:space="preserve">own </w:t>
            </w:r>
            <w:r w:rsidR="4D21C04F" w:rsidRPr="002B2610">
              <w:rPr>
                <w:rFonts w:ascii="Grammarsaurus" w:eastAsia="Sassoon Penpals Joined" w:hAnsi="Grammarsaurus" w:cstheme="majorHAnsi"/>
                <w:sz w:val="24"/>
                <w:szCs w:val="24"/>
                <w:lang w:val="en-US"/>
              </w:rPr>
              <w:t>experiences,</w:t>
            </w:r>
            <w:r w:rsidR="1CA57A63" w:rsidRPr="002B2610">
              <w:rPr>
                <w:rFonts w:ascii="Grammarsaurus" w:eastAsia="Sassoon Penpals Joined" w:hAnsi="Grammarsaurus" w:cstheme="majorHAnsi"/>
                <w:sz w:val="24"/>
                <w:szCs w:val="24"/>
                <w:lang w:val="en-US"/>
              </w:rPr>
              <w:t xml:space="preserve"> </w:t>
            </w:r>
            <w:r w:rsidR="590C9ACE" w:rsidRPr="002B2610">
              <w:rPr>
                <w:rFonts w:ascii="Grammarsaurus" w:eastAsia="Sassoon Penpals Joined" w:hAnsi="Grammarsaurus" w:cstheme="majorHAnsi"/>
                <w:sz w:val="24"/>
                <w:szCs w:val="24"/>
                <w:lang w:val="en-US"/>
              </w:rPr>
              <w:t xml:space="preserve">and make </w:t>
            </w:r>
            <w:r w:rsidRPr="002B2610">
              <w:rPr>
                <w:rFonts w:ascii="Grammarsaurus" w:eastAsia="Sassoon Penpals Joined" w:hAnsi="Grammarsaurus" w:cstheme="majorHAnsi"/>
                <w:sz w:val="24"/>
                <w:szCs w:val="24"/>
                <w:lang w:val="en-US"/>
              </w:rPr>
              <w:t>reading recommendations</w:t>
            </w:r>
            <w:r w:rsidR="38801AD2" w:rsidRPr="002B2610">
              <w:rPr>
                <w:rFonts w:ascii="Grammarsaurus" w:eastAsia="Sassoon Penpals Joined" w:hAnsi="Grammarsaurus" w:cstheme="majorHAnsi"/>
                <w:sz w:val="24"/>
                <w:szCs w:val="24"/>
                <w:lang w:val="en-US"/>
              </w:rPr>
              <w:t xml:space="preserve">. </w:t>
            </w:r>
          </w:p>
        </w:tc>
        <w:tc>
          <w:tcPr>
            <w:tcW w:w="3694" w:type="dxa"/>
          </w:tcPr>
          <w:p w14:paraId="2B2A06C9" w14:textId="14EC4C52" w:rsidR="4B6CA277" w:rsidRPr="002B2610" w:rsidRDefault="4B6CA277" w:rsidP="0672B594">
            <w:pPr>
              <w:rPr>
                <w:rFonts w:ascii="Grammarsaurus" w:eastAsia="Sassoon Penpals Joined" w:hAnsi="Grammarsaurus" w:cstheme="majorHAnsi"/>
                <w:sz w:val="24"/>
                <w:szCs w:val="24"/>
                <w:lang w:val="en-US"/>
              </w:rPr>
            </w:pPr>
            <w:r w:rsidRPr="002B2610">
              <w:rPr>
                <w:rFonts w:ascii="Grammarsaurus" w:eastAsia="Sassoon Penpals Joined" w:hAnsi="Grammarsaurus" w:cstheme="majorHAnsi"/>
                <w:sz w:val="24"/>
                <w:szCs w:val="24"/>
                <w:lang w:val="en-US"/>
              </w:rPr>
              <w:t xml:space="preserve">EVIDENCE IN KNOWLEDGE </w:t>
            </w:r>
          </w:p>
          <w:p w14:paraId="627EF071" w14:textId="170F8021" w:rsidR="4B6CA277" w:rsidRPr="002B2610" w:rsidRDefault="4B6CA277" w:rsidP="0672B594">
            <w:pPr>
              <w:rPr>
                <w:rFonts w:ascii="Grammarsaurus" w:eastAsia="Sassoon Penpals Joined" w:hAnsi="Grammarsaurus" w:cstheme="majorHAnsi"/>
                <w:sz w:val="24"/>
                <w:szCs w:val="24"/>
                <w:lang w:val="en-US"/>
              </w:rPr>
            </w:pPr>
            <w:r w:rsidRPr="002B2610">
              <w:rPr>
                <w:rFonts w:ascii="Grammarsaurus" w:eastAsia="Sassoon Penpals Joined" w:hAnsi="Grammarsaurus" w:cstheme="majorHAnsi"/>
                <w:sz w:val="24"/>
                <w:szCs w:val="24"/>
                <w:lang w:val="en-US"/>
              </w:rPr>
              <w:t xml:space="preserve">Pupils can make links between texts and the different themes and genres within them. They can </w:t>
            </w:r>
            <w:proofErr w:type="spellStart"/>
            <w:r w:rsidRPr="002B2610">
              <w:rPr>
                <w:rFonts w:ascii="Grammarsaurus" w:eastAsia="Sassoon Penpals Joined" w:hAnsi="Grammarsaurus" w:cstheme="majorHAnsi"/>
                <w:sz w:val="24"/>
                <w:szCs w:val="24"/>
                <w:lang w:val="en-US"/>
              </w:rPr>
              <w:t>recognise</w:t>
            </w:r>
            <w:proofErr w:type="spellEnd"/>
            <w:r w:rsidRPr="002B2610">
              <w:rPr>
                <w:rFonts w:ascii="Grammarsaurus" w:eastAsia="Sassoon Penpals Joined" w:hAnsi="Grammarsaurus" w:cstheme="majorHAnsi"/>
                <w:sz w:val="24"/>
                <w:szCs w:val="24"/>
                <w:lang w:val="en-US"/>
              </w:rPr>
              <w:t xml:space="preserve"> similarities and differences. Children understand the reading and writing process.</w:t>
            </w:r>
          </w:p>
        </w:tc>
        <w:tc>
          <w:tcPr>
            <w:tcW w:w="3694" w:type="dxa"/>
          </w:tcPr>
          <w:p w14:paraId="3EDEBB61" w14:textId="2E5BD90A" w:rsidR="4B6CA277" w:rsidRPr="002B2610" w:rsidRDefault="4B6CA277" w:rsidP="0672B594">
            <w:pPr>
              <w:rPr>
                <w:rFonts w:ascii="Grammarsaurus" w:eastAsia="Sassoon Penpals Joined" w:hAnsi="Grammarsaurus" w:cstheme="majorHAnsi"/>
                <w:sz w:val="24"/>
                <w:szCs w:val="24"/>
                <w:lang w:val="en-US"/>
              </w:rPr>
            </w:pPr>
            <w:r w:rsidRPr="002B2610">
              <w:rPr>
                <w:rFonts w:ascii="Grammarsaurus" w:eastAsia="Sassoon Penpals Joined" w:hAnsi="Grammarsaurus" w:cstheme="majorHAnsi"/>
                <w:sz w:val="24"/>
                <w:szCs w:val="24"/>
                <w:lang w:val="en-US"/>
              </w:rPr>
              <w:t xml:space="preserve">EVIDENCE IN SKILLS </w:t>
            </w:r>
          </w:p>
          <w:p w14:paraId="5C59A5DC" w14:textId="49730735" w:rsidR="4B6CA277" w:rsidRPr="002B2610" w:rsidRDefault="4B6CA277" w:rsidP="0672B594">
            <w:pPr>
              <w:rPr>
                <w:rFonts w:ascii="Grammarsaurus" w:eastAsia="Sassoon Penpals Joined" w:hAnsi="Grammarsaurus" w:cstheme="majorHAnsi"/>
                <w:sz w:val="24"/>
                <w:szCs w:val="24"/>
                <w:lang w:val="en-US"/>
              </w:rPr>
            </w:pPr>
            <w:r w:rsidRPr="002B2610">
              <w:rPr>
                <w:rFonts w:ascii="Grammarsaurus" w:eastAsia="Sassoon Penpals Joined" w:hAnsi="Grammarsaurus" w:cstheme="majorHAnsi"/>
                <w:sz w:val="24"/>
                <w:szCs w:val="24"/>
                <w:lang w:val="en-US"/>
              </w:rPr>
              <w:t>Children are taught reading and writing progressively and at a pace appropriate to each individual child. Teachers' subject knowledge ensures that skills taught are matched to National Curriculum objectives.</w:t>
            </w:r>
          </w:p>
        </w:tc>
        <w:tc>
          <w:tcPr>
            <w:tcW w:w="3694" w:type="dxa"/>
          </w:tcPr>
          <w:p w14:paraId="1DD39B3E" w14:textId="6793000F" w:rsidR="4B6CA277" w:rsidRPr="002B2610" w:rsidRDefault="4B6CA277" w:rsidP="0672B594">
            <w:pPr>
              <w:rPr>
                <w:rFonts w:ascii="Grammarsaurus" w:eastAsia="Sassoon Penpals Joined" w:hAnsi="Grammarsaurus" w:cstheme="majorHAnsi"/>
                <w:sz w:val="24"/>
                <w:szCs w:val="24"/>
                <w:lang w:val="en-US"/>
              </w:rPr>
            </w:pPr>
            <w:r w:rsidRPr="002B2610">
              <w:rPr>
                <w:rFonts w:ascii="Grammarsaurus" w:eastAsia="Sassoon Penpals Joined" w:hAnsi="Grammarsaurus" w:cstheme="majorHAnsi"/>
                <w:sz w:val="24"/>
                <w:szCs w:val="24"/>
                <w:lang w:val="en-US"/>
              </w:rPr>
              <w:t xml:space="preserve">OUTCOMES </w:t>
            </w:r>
          </w:p>
          <w:p w14:paraId="03ADF944" w14:textId="00A3ED9F" w:rsidR="4B6CA277" w:rsidRPr="002B2610" w:rsidRDefault="4B6CA277" w:rsidP="0672B594">
            <w:pPr>
              <w:rPr>
                <w:rFonts w:ascii="Grammarsaurus" w:eastAsia="Sassoon Penpals Joined" w:hAnsi="Grammarsaurus" w:cstheme="majorHAnsi"/>
                <w:sz w:val="24"/>
                <w:szCs w:val="24"/>
                <w:lang w:val="en-US"/>
              </w:rPr>
            </w:pPr>
            <w:r w:rsidRPr="002B2610">
              <w:rPr>
                <w:rFonts w:ascii="Grammarsaurus" w:eastAsia="Sassoon Penpals Joined" w:hAnsi="Grammarsaurus" w:cstheme="majorHAnsi"/>
                <w:sz w:val="24"/>
                <w:szCs w:val="24"/>
                <w:lang w:val="en-US"/>
              </w:rPr>
              <w:t xml:space="preserve">At the end of each </w:t>
            </w:r>
            <w:r w:rsidR="69056539" w:rsidRPr="002B2610">
              <w:rPr>
                <w:rFonts w:ascii="Grammarsaurus" w:eastAsia="Sassoon Penpals Joined" w:hAnsi="Grammarsaurus" w:cstheme="majorHAnsi"/>
                <w:sz w:val="24"/>
                <w:szCs w:val="24"/>
                <w:lang w:val="en-US"/>
              </w:rPr>
              <w:t>year,</w:t>
            </w:r>
            <w:r w:rsidRPr="002B2610">
              <w:rPr>
                <w:rFonts w:ascii="Grammarsaurus" w:eastAsia="Sassoon Penpals Joined" w:hAnsi="Grammarsaurus" w:cstheme="majorHAnsi"/>
                <w:sz w:val="24"/>
                <w:szCs w:val="24"/>
                <w:lang w:val="en-US"/>
              </w:rPr>
              <w:t xml:space="preserve"> we expect the children to have achieved Age Related Expectations (ARE) for their year group. Some children will have progressed further and achieved greater depth (GD). Children who have gaps in their knowledge receive appropriate support and intervention.</w:t>
            </w:r>
          </w:p>
        </w:tc>
      </w:tr>
    </w:tbl>
    <w:p w14:paraId="1486A169" w14:textId="0DFAF01D" w:rsidR="0672B594" w:rsidRPr="002B2610" w:rsidRDefault="0672B594" w:rsidP="0672B594">
      <w:pPr>
        <w:jc w:val="center"/>
        <w:rPr>
          <w:rFonts w:ascii="Grammarsaurus" w:hAnsi="Grammarsaurus"/>
          <w:sz w:val="24"/>
          <w:szCs w:val="24"/>
          <w:lang w:val="en-US"/>
        </w:rPr>
      </w:pPr>
    </w:p>
    <w:sectPr w:rsidR="0672B594" w:rsidRPr="002B2610" w:rsidSect="009E04E8">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assoon Penpals Joined">
    <w:panose1 w:val="02000400000000000000"/>
    <w:charset w:val="00"/>
    <w:family w:val="modern"/>
    <w:notTrueType/>
    <w:pitch w:val="variable"/>
    <w:sig w:usb0="00000007" w:usb1="00000000" w:usb2="00000000" w:usb3="00000000" w:csb0="00000013"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rammarsaurus">
    <w:panose1 w:val="00000000000000000000"/>
    <w:charset w:val="00"/>
    <w:family w:val="auto"/>
    <w:pitch w:val="variable"/>
    <w:sig w:usb0="8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xml><?xml version="1.0" encoding="utf-8"?>
<int:Intelligence xmlns:int="http://schemas.microsoft.com/office/intelligence/2019/intelligence">
  <int:IntelligenceSettings/>
  <int:Manifest>
    <int:WordHash hashCode="aups33Dx9cjmOq" id="ZkZhr8EP"/>
  </int:Manifest>
  <int:Observations>
    <int:Content id="ZkZhr8EP">
      <int:Rejection type="AugLoop_Text_Critique"/>
    </int:Content>
  </int:Observations>
</int:Intelligenc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F1506"/>
    <w:rsid w:val="00037410"/>
    <w:rsid w:val="001163C3"/>
    <w:rsid w:val="001858BA"/>
    <w:rsid w:val="0019313D"/>
    <w:rsid w:val="001A601A"/>
    <w:rsid w:val="00287E35"/>
    <w:rsid w:val="00294719"/>
    <w:rsid w:val="002B2610"/>
    <w:rsid w:val="002E4963"/>
    <w:rsid w:val="00345EA6"/>
    <w:rsid w:val="003720C2"/>
    <w:rsid w:val="00394029"/>
    <w:rsid w:val="003B51A5"/>
    <w:rsid w:val="003B5F08"/>
    <w:rsid w:val="003E36C4"/>
    <w:rsid w:val="00411E66"/>
    <w:rsid w:val="004410CF"/>
    <w:rsid w:val="004E7B44"/>
    <w:rsid w:val="004F395C"/>
    <w:rsid w:val="00557D03"/>
    <w:rsid w:val="00576659"/>
    <w:rsid w:val="005C67AD"/>
    <w:rsid w:val="005D4993"/>
    <w:rsid w:val="006B1AC2"/>
    <w:rsid w:val="006E32DA"/>
    <w:rsid w:val="00702F87"/>
    <w:rsid w:val="00705E5E"/>
    <w:rsid w:val="00790030"/>
    <w:rsid w:val="007E48CC"/>
    <w:rsid w:val="007F0475"/>
    <w:rsid w:val="007F5ADA"/>
    <w:rsid w:val="00811C15"/>
    <w:rsid w:val="00817BDA"/>
    <w:rsid w:val="00817C3F"/>
    <w:rsid w:val="00877748"/>
    <w:rsid w:val="00894996"/>
    <w:rsid w:val="00981573"/>
    <w:rsid w:val="009E04E8"/>
    <w:rsid w:val="009E43CE"/>
    <w:rsid w:val="00A07F57"/>
    <w:rsid w:val="00AF5A4B"/>
    <w:rsid w:val="00B445B2"/>
    <w:rsid w:val="00B46817"/>
    <w:rsid w:val="00BA0D4C"/>
    <w:rsid w:val="00BA6DBC"/>
    <w:rsid w:val="00C61C4B"/>
    <w:rsid w:val="00DF1506"/>
    <w:rsid w:val="00E232EF"/>
    <w:rsid w:val="00E672BC"/>
    <w:rsid w:val="00EC1969"/>
    <w:rsid w:val="00EF514E"/>
    <w:rsid w:val="00F55305"/>
    <w:rsid w:val="00F553EE"/>
    <w:rsid w:val="00F82E35"/>
    <w:rsid w:val="00F84F01"/>
    <w:rsid w:val="00FC3CE6"/>
    <w:rsid w:val="01C87AFB"/>
    <w:rsid w:val="04C3580F"/>
    <w:rsid w:val="050C7CE3"/>
    <w:rsid w:val="0513E519"/>
    <w:rsid w:val="053A6E72"/>
    <w:rsid w:val="056FE8F6"/>
    <w:rsid w:val="057898BA"/>
    <w:rsid w:val="05D5A034"/>
    <w:rsid w:val="0630D3F2"/>
    <w:rsid w:val="0672B594"/>
    <w:rsid w:val="0714691B"/>
    <w:rsid w:val="097B111F"/>
    <w:rsid w:val="0BF7F5EA"/>
    <w:rsid w:val="0C509781"/>
    <w:rsid w:val="0CB9577A"/>
    <w:rsid w:val="0D8450B3"/>
    <w:rsid w:val="0E2D9A75"/>
    <w:rsid w:val="0E6F800C"/>
    <w:rsid w:val="0ECFE185"/>
    <w:rsid w:val="0EE05213"/>
    <w:rsid w:val="113E5EF6"/>
    <w:rsid w:val="11DBC683"/>
    <w:rsid w:val="12078247"/>
    <w:rsid w:val="124174B3"/>
    <w:rsid w:val="125DC839"/>
    <w:rsid w:val="131A4AA6"/>
    <w:rsid w:val="13A1C4DA"/>
    <w:rsid w:val="13A352A8"/>
    <w:rsid w:val="13B3C336"/>
    <w:rsid w:val="1463BE2A"/>
    <w:rsid w:val="148F2815"/>
    <w:rsid w:val="1525FAAC"/>
    <w:rsid w:val="153F2309"/>
    <w:rsid w:val="1565D22F"/>
    <w:rsid w:val="1634016A"/>
    <w:rsid w:val="1774C4F6"/>
    <w:rsid w:val="17C0D48A"/>
    <w:rsid w:val="1980E10A"/>
    <w:rsid w:val="1A12942C"/>
    <w:rsid w:val="1BBBEB56"/>
    <w:rsid w:val="1C46D573"/>
    <w:rsid w:val="1C81119D"/>
    <w:rsid w:val="1CA57A63"/>
    <w:rsid w:val="1CD0C331"/>
    <w:rsid w:val="1D4F61FA"/>
    <w:rsid w:val="1EE6054F"/>
    <w:rsid w:val="1EF38C18"/>
    <w:rsid w:val="1FBDE8B5"/>
    <w:rsid w:val="215482C0"/>
    <w:rsid w:val="21A1D674"/>
    <w:rsid w:val="226C0370"/>
    <w:rsid w:val="23004781"/>
    <w:rsid w:val="2331C63C"/>
    <w:rsid w:val="234133A5"/>
    <w:rsid w:val="24DA2FFA"/>
    <w:rsid w:val="253DA039"/>
    <w:rsid w:val="263D5FC7"/>
    <w:rsid w:val="27507F87"/>
    <w:rsid w:val="28212FB2"/>
    <w:rsid w:val="283AE3B4"/>
    <w:rsid w:val="29D6B415"/>
    <w:rsid w:val="29FDEE35"/>
    <w:rsid w:val="2AB26F2D"/>
    <w:rsid w:val="2B03E634"/>
    <w:rsid w:val="2B581B46"/>
    <w:rsid w:val="2BA4FB73"/>
    <w:rsid w:val="2BB01A67"/>
    <w:rsid w:val="2C1FC409"/>
    <w:rsid w:val="2D0E54D7"/>
    <w:rsid w:val="2D66E4E1"/>
    <w:rsid w:val="2D9971A5"/>
    <w:rsid w:val="2DC577E0"/>
    <w:rsid w:val="2ED86E97"/>
    <w:rsid w:val="2F20D46E"/>
    <w:rsid w:val="2F4BF2AE"/>
    <w:rsid w:val="2F5BB8EE"/>
    <w:rsid w:val="2F9DE82B"/>
    <w:rsid w:val="2FE5A0A6"/>
    <w:rsid w:val="3128678A"/>
    <w:rsid w:val="31653D1D"/>
    <w:rsid w:val="34227B76"/>
    <w:rsid w:val="34F9CE4D"/>
    <w:rsid w:val="35B41638"/>
    <w:rsid w:val="35C3BBA9"/>
    <w:rsid w:val="38801AD2"/>
    <w:rsid w:val="3944CA71"/>
    <w:rsid w:val="39CF8CD6"/>
    <w:rsid w:val="3A58408B"/>
    <w:rsid w:val="3B4AA1BD"/>
    <w:rsid w:val="3CB40C99"/>
    <w:rsid w:val="3DD86E9B"/>
    <w:rsid w:val="3DDB794F"/>
    <w:rsid w:val="3F6A4236"/>
    <w:rsid w:val="402112D0"/>
    <w:rsid w:val="408456CA"/>
    <w:rsid w:val="4414CE27"/>
    <w:rsid w:val="4434B791"/>
    <w:rsid w:val="44793250"/>
    <w:rsid w:val="44A7303F"/>
    <w:rsid w:val="464300A0"/>
    <w:rsid w:val="473A01B6"/>
    <w:rsid w:val="47EF1A91"/>
    <w:rsid w:val="481D2FA5"/>
    <w:rsid w:val="497AA162"/>
    <w:rsid w:val="49CCE2AC"/>
    <w:rsid w:val="49DA1407"/>
    <w:rsid w:val="4B450E6F"/>
    <w:rsid w:val="4B6CA277"/>
    <w:rsid w:val="4CA46E67"/>
    <w:rsid w:val="4CD5964B"/>
    <w:rsid w:val="4D04836E"/>
    <w:rsid w:val="4D21C04F"/>
    <w:rsid w:val="4E416B35"/>
    <w:rsid w:val="4E667099"/>
    <w:rsid w:val="51790BF7"/>
    <w:rsid w:val="51D7F491"/>
    <w:rsid w:val="527AA44D"/>
    <w:rsid w:val="5281C876"/>
    <w:rsid w:val="52F095AA"/>
    <w:rsid w:val="554438A4"/>
    <w:rsid w:val="554FA73F"/>
    <w:rsid w:val="56035846"/>
    <w:rsid w:val="57FA6E41"/>
    <w:rsid w:val="584A3605"/>
    <w:rsid w:val="58F662AC"/>
    <w:rsid w:val="590C9ACE"/>
    <w:rsid w:val="599C0B5E"/>
    <w:rsid w:val="59B96CF7"/>
    <w:rsid w:val="5AA112E6"/>
    <w:rsid w:val="5AAB6463"/>
    <w:rsid w:val="5AB26D1F"/>
    <w:rsid w:val="5ADBFBD8"/>
    <w:rsid w:val="5C7E4F93"/>
    <w:rsid w:val="5C85CCDF"/>
    <w:rsid w:val="5CD05374"/>
    <w:rsid w:val="5E9A63F9"/>
    <w:rsid w:val="5EE65CF2"/>
    <w:rsid w:val="6002A1C2"/>
    <w:rsid w:val="61460AED"/>
    <w:rsid w:val="646DD916"/>
    <w:rsid w:val="679C2414"/>
    <w:rsid w:val="68157C59"/>
    <w:rsid w:val="68952CBE"/>
    <w:rsid w:val="68A3742B"/>
    <w:rsid w:val="69056539"/>
    <w:rsid w:val="69AE0C33"/>
    <w:rsid w:val="69AE8639"/>
    <w:rsid w:val="6C0CD21D"/>
    <w:rsid w:val="6D883650"/>
    <w:rsid w:val="6F484D5F"/>
    <w:rsid w:val="6F8B2FA7"/>
    <w:rsid w:val="6FB687A1"/>
    <w:rsid w:val="701D2679"/>
    <w:rsid w:val="7024A5A6"/>
    <w:rsid w:val="71B8F6DA"/>
    <w:rsid w:val="72427F16"/>
    <w:rsid w:val="735D4319"/>
    <w:rsid w:val="74600425"/>
    <w:rsid w:val="7468A0DA"/>
    <w:rsid w:val="76A6BE4F"/>
    <w:rsid w:val="76B2DCAD"/>
    <w:rsid w:val="76BFE6AC"/>
    <w:rsid w:val="770F8027"/>
    <w:rsid w:val="78A2BC2D"/>
    <w:rsid w:val="79B9A4D7"/>
    <w:rsid w:val="7A050E37"/>
    <w:rsid w:val="7B19E612"/>
    <w:rsid w:val="7B7A2F72"/>
    <w:rsid w:val="7B7EC2F9"/>
    <w:rsid w:val="7D14D853"/>
    <w:rsid w:val="7D605397"/>
    <w:rsid w:val="7DCA8E4E"/>
    <w:rsid w:val="7E0F27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61F8A8"/>
  <w15:chartTrackingRefBased/>
  <w15:docId w15:val="{ABDB608E-7CDB-4946-8FD7-DF4DF8E5E8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assoon Penpals Joined" w:eastAsiaTheme="minorHAnsi" w:hAnsi="Sassoon Penpals Joined" w:cstheme="minorBidi"/>
        <w:sz w:val="22"/>
        <w:szCs w:val="22"/>
        <w:lang w:val="en-GB" w:eastAsia="en-US" w:bidi="ar-SA"/>
        <w14:cntxtAlt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F150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F1506"/>
    <w:rPr>
      <w:rFonts w:ascii="Times New Roman" w:hAnsi="Times New Roman" w:cs="Times New Roman"/>
      <w:sz w:val="24"/>
      <w:szCs w:val="24"/>
      <w14:cntxtAlts w14: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726539">
      <w:bodyDiv w:val="1"/>
      <w:marLeft w:val="0"/>
      <w:marRight w:val="0"/>
      <w:marTop w:val="0"/>
      <w:marBottom w:val="0"/>
      <w:divBdr>
        <w:top w:val="none" w:sz="0" w:space="0" w:color="auto"/>
        <w:left w:val="none" w:sz="0" w:space="0" w:color="auto"/>
        <w:bottom w:val="none" w:sz="0" w:space="0" w:color="auto"/>
        <w:right w:val="none" w:sz="0" w:space="0" w:color="auto"/>
      </w:divBdr>
      <w:divsChild>
        <w:div w:id="764693291">
          <w:marLeft w:val="0"/>
          <w:marRight w:val="0"/>
          <w:marTop w:val="0"/>
          <w:marBottom w:val="450"/>
          <w:divBdr>
            <w:top w:val="none" w:sz="0" w:space="0" w:color="auto"/>
            <w:left w:val="none" w:sz="0" w:space="0" w:color="auto"/>
            <w:bottom w:val="none" w:sz="0" w:space="0" w:color="auto"/>
            <w:right w:val="none" w:sz="0" w:space="0" w:color="auto"/>
          </w:divBdr>
          <w:divsChild>
            <w:div w:id="1628201038">
              <w:marLeft w:val="0"/>
              <w:marRight w:val="0"/>
              <w:marTop w:val="0"/>
              <w:marBottom w:val="0"/>
              <w:divBdr>
                <w:top w:val="none" w:sz="0" w:space="0" w:color="auto"/>
                <w:left w:val="none" w:sz="0" w:space="0" w:color="auto"/>
                <w:bottom w:val="none" w:sz="0" w:space="0" w:color="auto"/>
                <w:right w:val="none" w:sz="0" w:space="0" w:color="auto"/>
              </w:divBdr>
              <w:divsChild>
                <w:div w:id="1302006627">
                  <w:marLeft w:val="0"/>
                  <w:marRight w:val="0"/>
                  <w:marTop w:val="0"/>
                  <w:marBottom w:val="0"/>
                  <w:divBdr>
                    <w:top w:val="none" w:sz="0" w:space="0" w:color="auto"/>
                    <w:left w:val="none" w:sz="0" w:space="0" w:color="auto"/>
                    <w:bottom w:val="none" w:sz="0" w:space="0" w:color="auto"/>
                    <w:right w:val="none" w:sz="0" w:space="0" w:color="auto"/>
                  </w:divBdr>
                  <w:divsChild>
                    <w:div w:id="120890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45bdd9dda7c84293" Type="http://schemas.microsoft.com/office/2019/09/relationships/intelligence" Target="intelligenc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CC78C6-54F2-400A-A361-8626ADF5E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987</Words>
  <Characters>5632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Jennings</dc:creator>
  <cp:keywords/>
  <dc:description/>
  <cp:lastModifiedBy>Mrs A Wellington</cp:lastModifiedBy>
  <cp:revision>2</cp:revision>
  <dcterms:created xsi:type="dcterms:W3CDTF">2026-07-02T14:52:00Z</dcterms:created>
  <dcterms:modified xsi:type="dcterms:W3CDTF">2026-07-02T14:52:00Z</dcterms:modified>
</cp:coreProperties>
</file>